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DDF80" w14:textId="77777777" w:rsidR="00E758AE" w:rsidRPr="00131900" w:rsidRDefault="00E758AE" w:rsidP="00E758AE">
      <w:pPr>
        <w:rPr>
          <w:rFonts w:ascii="Arial" w:hAnsi="Arial" w:cs="Arial"/>
        </w:rPr>
      </w:pPr>
    </w:p>
    <w:p w14:paraId="545257C5" w14:textId="77777777" w:rsidR="00304034" w:rsidRDefault="00E758AE" w:rsidP="006C5229">
      <w:pPr>
        <w:pStyle w:val="Title"/>
        <w:spacing w:after="440"/>
        <w:rPr>
          <w:szCs w:val="72"/>
        </w:rPr>
      </w:pPr>
      <w:r w:rsidRPr="00BE6BF1">
        <w:rPr>
          <w:szCs w:val="72"/>
        </w:rPr>
        <w:t>Lesson plan</w:t>
      </w:r>
    </w:p>
    <w:p w14:paraId="1BF0BA23" w14:textId="0FACC822" w:rsidR="00E758AE" w:rsidRPr="00BE6BF1" w:rsidRDefault="006C5229" w:rsidP="006C5229">
      <w:pPr>
        <w:pStyle w:val="Title"/>
        <w:spacing w:after="440"/>
        <w:rPr>
          <w:szCs w:val="72"/>
        </w:rPr>
      </w:pPr>
      <w:r w:rsidRPr="006C5229">
        <w:rPr>
          <w:szCs w:val="72"/>
        </w:rPr>
        <w:t>Scale</w:t>
      </w:r>
      <w:r w:rsidR="00FE6168">
        <w:rPr>
          <w:szCs w:val="72"/>
        </w:rPr>
        <w:t>s</w:t>
      </w:r>
      <w:r w:rsidRPr="006C5229">
        <w:rPr>
          <w:szCs w:val="72"/>
        </w:rPr>
        <w:t>, Maps and Units</w:t>
      </w:r>
    </w:p>
    <w:p w14:paraId="7D21848F" w14:textId="77777777" w:rsidR="00E758AE" w:rsidRPr="00A53558" w:rsidRDefault="00E758AE" w:rsidP="00E758AE">
      <w:pPr>
        <w:pStyle w:val="Centrelesresourcesheading"/>
      </w:pPr>
      <w:bookmarkStart w:id="0" w:name="_Toc75160785"/>
      <w:bookmarkStart w:id="1" w:name="_Toc111717009"/>
      <w:r w:rsidRPr="00A53558">
        <w:t>1. Lesson objectives</w:t>
      </w:r>
      <w:bookmarkEnd w:id="0"/>
      <w:bookmarkEnd w:id="1"/>
    </w:p>
    <w:p w14:paraId="09E74ED3" w14:textId="77777777" w:rsidR="006C5229" w:rsidRDefault="006C5229" w:rsidP="006C5229">
      <w:pPr>
        <w:pStyle w:val="ListParagraph"/>
        <w:numPr>
          <w:ilvl w:val="0"/>
          <w:numId w:val="1"/>
        </w:numPr>
      </w:pPr>
      <w:r>
        <w:t>To be able to convert metric units of measurement</w:t>
      </w:r>
    </w:p>
    <w:p w14:paraId="09C7A549" w14:textId="77777777" w:rsidR="006C5229" w:rsidRDefault="006C5229" w:rsidP="006C5229">
      <w:pPr>
        <w:pStyle w:val="ListParagraph"/>
        <w:numPr>
          <w:ilvl w:val="0"/>
          <w:numId w:val="1"/>
        </w:numPr>
      </w:pPr>
      <w:r>
        <w:t xml:space="preserve">To be able to use a scale to find lengths </w:t>
      </w:r>
    </w:p>
    <w:p w14:paraId="4B1C9093" w14:textId="0BD813AD" w:rsidR="00E758AE" w:rsidRDefault="006C5229" w:rsidP="006C5229">
      <w:pPr>
        <w:pStyle w:val="ListParagraph"/>
        <w:numPr>
          <w:ilvl w:val="0"/>
          <w:numId w:val="1"/>
        </w:numPr>
      </w:pPr>
      <w:r>
        <w:t>To be able to represent a proportional situation in a ratio table</w:t>
      </w:r>
      <w:r w:rsidR="00014326">
        <w:t>.</w:t>
      </w:r>
      <w:r>
        <w:t xml:space="preserve"> </w:t>
      </w:r>
    </w:p>
    <w:p w14:paraId="21E333F1" w14:textId="77777777" w:rsidR="00E758AE" w:rsidRPr="005E4E4A" w:rsidRDefault="00E758AE" w:rsidP="00E758AE">
      <w:pPr>
        <w:pStyle w:val="Centrelesresourcesheading"/>
      </w:pPr>
      <w:bookmarkStart w:id="2" w:name="_Toc111717008"/>
      <w:r w:rsidRPr="005E4E4A">
        <w:t>2. GCSE curriculum</w:t>
      </w:r>
      <w:bookmarkEnd w:id="2"/>
    </w:p>
    <w:p w14:paraId="244C648B" w14:textId="77777777" w:rsidR="00544238" w:rsidRDefault="00544238" w:rsidP="00544238">
      <w:pPr>
        <w:rPr>
          <w:rFonts w:ascii="Arial" w:hAnsi="Arial" w:cs="Arial"/>
          <w:b/>
          <w:iCs/>
        </w:rPr>
      </w:pPr>
      <w:r>
        <w:rPr>
          <w:rFonts w:ascii="Arial" w:hAnsi="Arial" w:cs="Arial"/>
          <w:b/>
          <w:iCs/>
        </w:rPr>
        <w:t>Measures and accuracy</w:t>
      </w:r>
    </w:p>
    <w:p w14:paraId="21B9E09F" w14:textId="77777777" w:rsidR="00544238" w:rsidRDefault="00544238" w:rsidP="00544238">
      <w:pPr>
        <w:rPr>
          <w:rFonts w:ascii="Arial" w:hAnsi="Arial" w:cs="Arial"/>
          <w:iCs/>
        </w:rPr>
      </w:pPr>
      <w:r w:rsidRPr="00593AFA">
        <w:rPr>
          <w:rFonts w:ascii="Arial" w:hAnsi="Arial" w:cs="Arial"/>
          <w:b/>
          <w:iCs/>
        </w:rPr>
        <w:t>N13</w:t>
      </w:r>
      <w:r>
        <w:rPr>
          <w:rFonts w:ascii="Arial" w:hAnsi="Arial" w:cs="Arial"/>
          <w:b/>
          <w:iCs/>
        </w:rPr>
        <w:t xml:space="preserve"> </w:t>
      </w:r>
      <w:r>
        <w:rPr>
          <w:rFonts w:ascii="Arial" w:hAnsi="Arial" w:cs="Arial"/>
          <w:iCs/>
        </w:rPr>
        <w:t>U</w:t>
      </w:r>
      <w:r w:rsidRPr="00593AFA">
        <w:rPr>
          <w:rFonts w:ascii="Arial" w:hAnsi="Arial" w:cs="Arial"/>
          <w:iCs/>
        </w:rPr>
        <w:t>se standard units of mass, length, time, money and other measures (including standard compound measures) using decimal quantities where appropriate</w:t>
      </w:r>
      <w:r>
        <w:rPr>
          <w:rFonts w:ascii="Arial" w:hAnsi="Arial" w:cs="Arial"/>
          <w:iCs/>
        </w:rPr>
        <w:t>.</w:t>
      </w:r>
    </w:p>
    <w:p w14:paraId="72EAE91C" w14:textId="77777777" w:rsidR="00544238" w:rsidRDefault="00544238" w:rsidP="00544238">
      <w:pPr>
        <w:rPr>
          <w:rFonts w:ascii="Arial" w:hAnsi="Arial" w:cs="Arial"/>
          <w:b/>
          <w:iCs/>
        </w:rPr>
      </w:pPr>
    </w:p>
    <w:p w14:paraId="38FDBD9A" w14:textId="77777777" w:rsidR="00544238" w:rsidRDefault="00544238" w:rsidP="00544238">
      <w:pPr>
        <w:rPr>
          <w:rFonts w:ascii="Arial" w:hAnsi="Arial" w:cs="Arial"/>
          <w:b/>
          <w:iCs/>
        </w:rPr>
      </w:pPr>
      <w:r w:rsidRPr="00F26F78">
        <w:rPr>
          <w:rFonts w:ascii="Arial" w:hAnsi="Arial" w:cs="Arial"/>
          <w:b/>
          <w:iCs/>
        </w:rPr>
        <w:t>Ratio, proportion and rates of change</w:t>
      </w:r>
    </w:p>
    <w:p w14:paraId="795F7C1B" w14:textId="77777777" w:rsidR="00544238" w:rsidRDefault="00544238" w:rsidP="00544238">
      <w:pPr>
        <w:rPr>
          <w:rFonts w:ascii="Arial" w:hAnsi="Arial" w:cs="Arial"/>
          <w:b/>
          <w:iCs/>
        </w:rPr>
      </w:pPr>
      <w:r>
        <w:rPr>
          <w:rFonts w:ascii="Arial" w:hAnsi="Arial" w:cs="Arial"/>
          <w:b/>
          <w:iCs/>
        </w:rPr>
        <w:t>R1</w:t>
      </w:r>
      <w:r w:rsidRPr="00593AFA">
        <w:rPr>
          <w:rFonts w:ascii="Arial" w:hAnsi="Arial" w:cs="Arial"/>
          <w:b/>
          <w:iCs/>
        </w:rPr>
        <w:t xml:space="preserve"> </w:t>
      </w:r>
      <w:r>
        <w:rPr>
          <w:rFonts w:ascii="Arial" w:hAnsi="Arial" w:cs="Arial"/>
          <w:iCs/>
        </w:rPr>
        <w:t>C</w:t>
      </w:r>
      <w:r w:rsidRPr="002758FA">
        <w:rPr>
          <w:rFonts w:ascii="Arial" w:hAnsi="Arial" w:cs="Arial"/>
          <w:iCs/>
        </w:rPr>
        <w:t>hange freely between related standard units (e.g. time, length, area, volume/capacity, mass) and compound units (e.g. speed, rates of pay, prices, density, pressure) in numerical and algebraic contexts</w:t>
      </w:r>
      <w:r>
        <w:rPr>
          <w:rFonts w:ascii="Arial" w:hAnsi="Arial" w:cs="Arial"/>
          <w:iCs/>
        </w:rPr>
        <w:t>.</w:t>
      </w:r>
    </w:p>
    <w:p w14:paraId="5F291CBB" w14:textId="77777777" w:rsidR="00544238" w:rsidRDefault="00544238" w:rsidP="00544238">
      <w:pPr>
        <w:rPr>
          <w:rFonts w:ascii="Arial" w:hAnsi="Arial" w:cs="Arial"/>
        </w:rPr>
      </w:pPr>
      <w:r>
        <w:rPr>
          <w:rFonts w:ascii="Arial" w:hAnsi="Arial" w:cs="Arial"/>
          <w:b/>
          <w:iCs/>
        </w:rPr>
        <w:t xml:space="preserve">R2 </w:t>
      </w:r>
      <w:r>
        <w:rPr>
          <w:rFonts w:ascii="Arial" w:hAnsi="Arial" w:cs="Arial"/>
          <w:iCs/>
        </w:rPr>
        <w:t>U</w:t>
      </w:r>
      <w:r w:rsidRPr="002758FA">
        <w:rPr>
          <w:rFonts w:ascii="Arial" w:hAnsi="Arial" w:cs="Arial"/>
          <w:iCs/>
        </w:rPr>
        <w:t>se scale factors, scale diagrams and maps</w:t>
      </w:r>
      <w:r>
        <w:rPr>
          <w:rFonts w:ascii="Arial" w:hAnsi="Arial" w:cs="Arial"/>
          <w:iCs/>
        </w:rPr>
        <w:t>.</w:t>
      </w:r>
    </w:p>
    <w:p w14:paraId="474014C4" w14:textId="77777777" w:rsidR="00E758AE" w:rsidRDefault="00E758AE" w:rsidP="00E758AE">
      <w:pPr>
        <w:rPr>
          <w:rFonts w:ascii="Arial" w:hAnsi="Arial" w:cs="Arial"/>
        </w:rPr>
      </w:pPr>
    </w:p>
    <w:p w14:paraId="00696D16" w14:textId="77777777" w:rsidR="00544238" w:rsidRDefault="00544238" w:rsidP="00E758AE">
      <w:pPr>
        <w:rPr>
          <w:rFonts w:ascii="Arial" w:hAnsi="Arial" w:cs="Arial"/>
        </w:rPr>
      </w:pPr>
    </w:p>
    <w:p w14:paraId="678A9C36" w14:textId="77777777" w:rsidR="00E758AE" w:rsidRDefault="00E758AE" w:rsidP="00E758AE">
      <w:pPr>
        <w:rPr>
          <w:rFonts w:ascii="Arial" w:hAnsi="Arial" w:cs="Arial"/>
        </w:rPr>
      </w:pPr>
    </w:p>
    <w:p w14:paraId="4B97BECD" w14:textId="77777777" w:rsidR="00E758AE" w:rsidRDefault="00E758AE" w:rsidP="00E758AE">
      <w:pPr>
        <w:rPr>
          <w:rFonts w:ascii="Arial" w:hAnsi="Arial" w:cs="Arial"/>
        </w:rPr>
      </w:pPr>
    </w:p>
    <w:p w14:paraId="177F9804" w14:textId="77777777" w:rsidR="00E758AE" w:rsidRDefault="00E758AE" w:rsidP="00E758AE">
      <w:pPr>
        <w:rPr>
          <w:rFonts w:ascii="Arial" w:hAnsi="Arial" w:cs="Arial"/>
        </w:rPr>
      </w:pPr>
    </w:p>
    <w:p w14:paraId="14F78741" w14:textId="77777777" w:rsidR="00E758AE" w:rsidRDefault="00E758AE" w:rsidP="00E758AE">
      <w:pPr>
        <w:rPr>
          <w:rFonts w:ascii="Arial" w:hAnsi="Arial" w:cs="Arial"/>
        </w:rPr>
      </w:pPr>
    </w:p>
    <w:p w14:paraId="770C8C1F" w14:textId="77777777" w:rsidR="00E758AE" w:rsidRDefault="00E758AE" w:rsidP="00E758AE">
      <w:pPr>
        <w:rPr>
          <w:rFonts w:ascii="Arial" w:hAnsi="Arial" w:cs="Arial"/>
        </w:rPr>
      </w:pPr>
    </w:p>
    <w:p w14:paraId="3768745A" w14:textId="77777777" w:rsidR="00E758AE" w:rsidRDefault="00E758AE" w:rsidP="00E758AE">
      <w:pPr>
        <w:rPr>
          <w:rFonts w:ascii="Arial" w:hAnsi="Arial" w:cs="Arial"/>
        </w:rPr>
      </w:pPr>
    </w:p>
    <w:p w14:paraId="3D447A89" w14:textId="77777777" w:rsidR="00E758AE" w:rsidRDefault="00E758AE" w:rsidP="00E758AE">
      <w:pPr>
        <w:rPr>
          <w:rFonts w:ascii="Arial" w:hAnsi="Arial" w:cs="Arial"/>
        </w:rPr>
      </w:pPr>
    </w:p>
    <w:p w14:paraId="071DAB72" w14:textId="77777777" w:rsidR="00E758AE" w:rsidRDefault="00E758AE" w:rsidP="00E758AE">
      <w:pPr>
        <w:rPr>
          <w:rFonts w:ascii="Arial" w:hAnsi="Arial" w:cs="Arial"/>
        </w:rPr>
      </w:pPr>
    </w:p>
    <w:p w14:paraId="1846E771" w14:textId="77777777" w:rsidR="00E758AE" w:rsidRDefault="00E758AE" w:rsidP="00E758AE">
      <w:pPr>
        <w:pStyle w:val="Centrelesresourcesheading"/>
        <w:spacing w:after="0"/>
        <w:sectPr w:rsidR="00E758AE" w:rsidSect="00E758AE">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7329A846" w14:textId="77777777" w:rsidR="00E758AE" w:rsidRDefault="00E758AE" w:rsidP="00E758AE">
      <w:pPr>
        <w:pStyle w:val="Centrelesresourcesheading"/>
        <w:spacing w:after="0"/>
      </w:pPr>
      <w:r>
        <w:lastRenderedPageBreak/>
        <w:t xml:space="preserve">3. </w:t>
      </w:r>
      <w:r w:rsidRPr="00FB3B2E">
        <w:t xml:space="preserve">Lesson </w:t>
      </w:r>
      <w:r>
        <w:t>plan</w:t>
      </w:r>
    </w:p>
    <w:p w14:paraId="71DC01E9" w14:textId="77777777" w:rsidR="00410E09" w:rsidRDefault="00410E09" w:rsidP="00410E09">
      <w:pPr>
        <w:rPr>
          <w:rFonts w:ascii="Arial" w:hAnsi="Arial" w:cs="Arial"/>
        </w:rPr>
      </w:pPr>
      <w:r w:rsidRPr="00410E09">
        <w:rPr>
          <w:rFonts w:ascii="Arial" w:hAnsi="Arial" w:cs="Arial"/>
        </w:rPr>
        <w:t>This is an overview of the lesson.</w:t>
      </w:r>
      <w:r w:rsidRPr="00410E09">
        <w:rPr>
          <w:rFonts w:ascii="Arial" w:hAnsi="Arial" w:cs="Arial"/>
        </w:rPr>
        <w:tab/>
        <w:t>More notes can be found in the notes in the lesson slides.</w:t>
      </w:r>
    </w:p>
    <w:p w14:paraId="27494815" w14:textId="77777777" w:rsidR="00410E09" w:rsidRPr="00410E09" w:rsidRDefault="00410E09" w:rsidP="00410E09">
      <w:pPr>
        <w:rPr>
          <w:rFonts w:ascii="Arial" w:hAnsi="Arial" w:cs="Arial"/>
        </w:rPr>
      </w:pPr>
    </w:p>
    <w:tbl>
      <w:tblPr>
        <w:tblStyle w:val="TableGrid"/>
        <w:tblpPr w:leftFromText="181" w:rightFromText="181" w:vertAnchor="page" w:horzAnchor="margin" w:tblpY="2191"/>
        <w:tblW w:w="13884"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772"/>
        <w:gridCol w:w="1843"/>
      </w:tblGrid>
      <w:tr w:rsidR="00304034" w:rsidRPr="003E1B24" w14:paraId="551CD1A1" w14:textId="77777777" w:rsidTr="00304034">
        <w:trPr>
          <w:cantSplit/>
          <w:trHeight w:val="583"/>
          <w:tblHeader/>
        </w:trPr>
        <w:tc>
          <w:tcPr>
            <w:tcW w:w="1860" w:type="dxa"/>
            <w:shd w:val="clear" w:color="auto" w:fill="B4C6E7" w:themeFill="accent1" w:themeFillTint="66"/>
          </w:tcPr>
          <w:p w14:paraId="06415096" w14:textId="77777777" w:rsidR="00304034" w:rsidRPr="003E1B24" w:rsidRDefault="00304034" w:rsidP="00304034">
            <w:pPr>
              <w:pStyle w:val="Tableheader"/>
              <w:keepNext/>
              <w:jc w:val="center"/>
            </w:pPr>
            <w:r w:rsidRPr="003E1B24">
              <w:t>Activity</w:t>
            </w:r>
          </w:p>
        </w:tc>
        <w:tc>
          <w:tcPr>
            <w:tcW w:w="2275" w:type="dxa"/>
            <w:shd w:val="clear" w:color="auto" w:fill="B4C6E7" w:themeFill="accent1" w:themeFillTint="66"/>
          </w:tcPr>
          <w:p w14:paraId="12BD4324" w14:textId="77777777" w:rsidR="00304034" w:rsidRPr="003E1B24" w:rsidRDefault="00304034" w:rsidP="00304034">
            <w:pPr>
              <w:pStyle w:val="Tableheader"/>
              <w:jc w:val="center"/>
            </w:pPr>
            <w:r w:rsidRPr="003E1B24">
              <w:t>Purpose of this activity</w:t>
            </w:r>
          </w:p>
        </w:tc>
        <w:tc>
          <w:tcPr>
            <w:tcW w:w="1134" w:type="dxa"/>
            <w:shd w:val="clear" w:color="auto" w:fill="B4C6E7" w:themeFill="accent1" w:themeFillTint="66"/>
          </w:tcPr>
          <w:p w14:paraId="01C57BD9" w14:textId="77777777" w:rsidR="00304034" w:rsidRPr="003E1B24" w:rsidRDefault="00304034" w:rsidP="00304034">
            <w:pPr>
              <w:pStyle w:val="Tableheader"/>
              <w:jc w:val="center"/>
            </w:pPr>
            <w:r w:rsidRPr="003E1B24">
              <w:t>Time (min)</w:t>
            </w:r>
          </w:p>
        </w:tc>
        <w:tc>
          <w:tcPr>
            <w:tcW w:w="6772" w:type="dxa"/>
            <w:shd w:val="clear" w:color="auto" w:fill="B4C6E7" w:themeFill="accent1" w:themeFillTint="66"/>
          </w:tcPr>
          <w:p w14:paraId="102CD70D" w14:textId="77777777" w:rsidR="00304034" w:rsidRPr="003E1B24" w:rsidRDefault="00304034" w:rsidP="00304034">
            <w:pPr>
              <w:pStyle w:val="Tableheader"/>
              <w:jc w:val="center"/>
            </w:pPr>
            <w:r w:rsidRPr="003E1B24">
              <w:t xml:space="preserve">Guidance </w:t>
            </w:r>
          </w:p>
        </w:tc>
        <w:tc>
          <w:tcPr>
            <w:tcW w:w="1843" w:type="dxa"/>
            <w:shd w:val="clear" w:color="auto" w:fill="B4C6E7" w:themeFill="accent1" w:themeFillTint="66"/>
          </w:tcPr>
          <w:p w14:paraId="2342CF70" w14:textId="77777777" w:rsidR="00304034" w:rsidRPr="003E1B24" w:rsidRDefault="00304034" w:rsidP="00304034">
            <w:pPr>
              <w:pStyle w:val="Tableheader"/>
              <w:jc w:val="center"/>
            </w:pPr>
            <w:r w:rsidRPr="003E1B24">
              <w:t>Materials</w:t>
            </w:r>
          </w:p>
        </w:tc>
      </w:tr>
      <w:tr w:rsidR="00304034" w:rsidRPr="00544238" w14:paraId="1F67E6A9" w14:textId="77777777" w:rsidTr="00304034">
        <w:trPr>
          <w:cantSplit/>
          <w:trHeight w:val="26"/>
          <w:tblHeader/>
        </w:trPr>
        <w:tc>
          <w:tcPr>
            <w:tcW w:w="1860" w:type="dxa"/>
            <w:tcMar>
              <w:top w:w="85" w:type="dxa"/>
              <w:left w:w="85" w:type="dxa"/>
              <w:bottom w:w="85" w:type="dxa"/>
              <w:right w:w="85" w:type="dxa"/>
            </w:tcMar>
          </w:tcPr>
          <w:p w14:paraId="4DA2F470" w14:textId="77777777" w:rsidR="00304034" w:rsidRPr="00544238" w:rsidRDefault="00304034" w:rsidP="00304034">
            <w:pPr>
              <w:rPr>
                <w:rFonts w:asciiTheme="minorBidi" w:hAnsiTheme="minorBidi"/>
              </w:rPr>
            </w:pPr>
            <w:r w:rsidRPr="00544238">
              <w:rPr>
                <w:rFonts w:asciiTheme="minorBidi" w:hAnsiTheme="minorBidi"/>
              </w:rPr>
              <w:t>Introduction</w:t>
            </w:r>
          </w:p>
        </w:tc>
        <w:tc>
          <w:tcPr>
            <w:tcW w:w="2275" w:type="dxa"/>
          </w:tcPr>
          <w:p w14:paraId="7F885C8D" w14:textId="77777777" w:rsidR="00304034" w:rsidRPr="00544238" w:rsidRDefault="00304034" w:rsidP="00304034">
            <w:pPr>
              <w:rPr>
                <w:rFonts w:asciiTheme="minorBidi" w:hAnsiTheme="minorBidi"/>
              </w:rPr>
            </w:pPr>
            <w:r w:rsidRPr="00544238">
              <w:rPr>
                <w:rFonts w:asciiTheme="minorBidi" w:hAnsiTheme="minorBidi"/>
              </w:rPr>
              <w:t>Introduction to different metric units of length</w:t>
            </w:r>
          </w:p>
        </w:tc>
        <w:tc>
          <w:tcPr>
            <w:tcW w:w="1134" w:type="dxa"/>
            <w:tcMar>
              <w:top w:w="85" w:type="dxa"/>
              <w:left w:w="85" w:type="dxa"/>
              <w:bottom w:w="85" w:type="dxa"/>
              <w:right w:w="85" w:type="dxa"/>
            </w:tcMar>
          </w:tcPr>
          <w:p w14:paraId="2D5394B2" w14:textId="77777777" w:rsidR="00304034" w:rsidRPr="00544238" w:rsidRDefault="00304034" w:rsidP="00304034">
            <w:pPr>
              <w:jc w:val="center"/>
              <w:rPr>
                <w:rFonts w:asciiTheme="minorBidi" w:hAnsiTheme="minorBidi"/>
              </w:rPr>
            </w:pPr>
            <w:r w:rsidRPr="00544238">
              <w:rPr>
                <w:rFonts w:asciiTheme="minorBidi" w:hAnsiTheme="minorBidi"/>
              </w:rPr>
              <w:t>5</w:t>
            </w:r>
          </w:p>
        </w:tc>
        <w:tc>
          <w:tcPr>
            <w:tcW w:w="6772" w:type="dxa"/>
            <w:tcMar>
              <w:top w:w="85" w:type="dxa"/>
              <w:left w:w="85" w:type="dxa"/>
              <w:bottom w:w="85" w:type="dxa"/>
              <w:right w:w="85" w:type="dxa"/>
            </w:tcMar>
          </w:tcPr>
          <w:p w14:paraId="7A7C33B9" w14:textId="77777777" w:rsidR="00304034" w:rsidRPr="00544238" w:rsidRDefault="00304034" w:rsidP="00304034">
            <w:pPr>
              <w:rPr>
                <w:rFonts w:asciiTheme="minorBidi" w:hAnsiTheme="minorBidi"/>
              </w:rPr>
            </w:pPr>
            <w:r w:rsidRPr="00544238">
              <w:rPr>
                <w:rFonts w:asciiTheme="minorBidi" w:hAnsiTheme="minorBidi"/>
              </w:rPr>
              <w:t xml:space="preserve">Launch the activity by telling </w:t>
            </w:r>
            <w:r>
              <w:rPr>
                <w:rFonts w:asciiTheme="minorBidi" w:hAnsiTheme="minorBidi"/>
              </w:rPr>
              <w:t>learner</w:t>
            </w:r>
            <w:r w:rsidRPr="00544238">
              <w:rPr>
                <w:rFonts w:asciiTheme="minorBidi" w:hAnsiTheme="minorBidi"/>
              </w:rPr>
              <w:t>s that having a basic understanding of different measurements is very useful in everyday life</w:t>
            </w:r>
            <w:r>
              <w:rPr>
                <w:rFonts w:asciiTheme="minorBidi" w:hAnsiTheme="minorBidi"/>
              </w:rPr>
              <w:t>.</w:t>
            </w:r>
            <w:r w:rsidRPr="00544238">
              <w:rPr>
                <w:rFonts w:asciiTheme="minorBidi" w:hAnsiTheme="minorBidi"/>
              </w:rPr>
              <w:t xml:space="preserve"> </w:t>
            </w:r>
            <w:r>
              <w:rPr>
                <w:rFonts w:asciiTheme="minorBidi" w:hAnsiTheme="minorBidi"/>
              </w:rPr>
              <w:t>G</w:t>
            </w:r>
            <w:r w:rsidRPr="00544238">
              <w:rPr>
                <w:rFonts w:asciiTheme="minorBidi" w:hAnsiTheme="minorBidi"/>
              </w:rPr>
              <w:t>ive examples</w:t>
            </w:r>
            <w:r>
              <w:rPr>
                <w:rFonts w:asciiTheme="minorBidi" w:hAnsiTheme="minorBidi"/>
              </w:rPr>
              <w:t>,</w:t>
            </w:r>
            <w:r w:rsidRPr="00544238">
              <w:rPr>
                <w:rFonts w:asciiTheme="minorBidi" w:hAnsiTheme="minorBidi"/>
              </w:rPr>
              <w:t xml:space="preserve"> e.g. telling your hairdresser how much you want cut off if you are having a trim, buying the correct screws for a DIY job etc. </w:t>
            </w:r>
          </w:p>
          <w:p w14:paraId="09D92FDB" w14:textId="77777777" w:rsidR="00304034" w:rsidRPr="00544238" w:rsidRDefault="00304034" w:rsidP="00304034">
            <w:pPr>
              <w:rPr>
                <w:rFonts w:asciiTheme="minorBidi" w:hAnsiTheme="minorBidi"/>
              </w:rPr>
            </w:pPr>
          </w:p>
          <w:p w14:paraId="6C0D8A8B" w14:textId="77777777" w:rsidR="00304034" w:rsidRPr="00544238" w:rsidRDefault="00304034" w:rsidP="00304034">
            <w:pPr>
              <w:rPr>
                <w:rFonts w:asciiTheme="minorBidi" w:hAnsiTheme="minorBidi"/>
              </w:rPr>
            </w:pPr>
            <w:r>
              <w:rPr>
                <w:rFonts w:asciiTheme="minorBidi" w:hAnsiTheme="minorBidi"/>
              </w:rPr>
              <w:t>Learner</w:t>
            </w:r>
            <w:r w:rsidRPr="00544238">
              <w:rPr>
                <w:rFonts w:asciiTheme="minorBidi" w:hAnsiTheme="minorBidi"/>
              </w:rPr>
              <w:t>s recap on metric measurements mm, cm, m, km choosing the most appropriate measurement of choices provided.</w:t>
            </w:r>
          </w:p>
        </w:tc>
        <w:tc>
          <w:tcPr>
            <w:tcW w:w="1843" w:type="dxa"/>
            <w:tcMar>
              <w:top w:w="85" w:type="dxa"/>
              <w:left w:w="85" w:type="dxa"/>
              <w:bottom w:w="85" w:type="dxa"/>
              <w:right w:w="85" w:type="dxa"/>
            </w:tcMar>
          </w:tcPr>
          <w:p w14:paraId="5E88FA38" w14:textId="77777777" w:rsidR="00304034" w:rsidRPr="00544238" w:rsidRDefault="00304034" w:rsidP="00304034">
            <w:pPr>
              <w:rPr>
                <w:rFonts w:asciiTheme="minorBidi" w:hAnsiTheme="minorBidi"/>
              </w:rPr>
            </w:pPr>
            <w:r w:rsidRPr="00544238">
              <w:rPr>
                <w:rFonts w:asciiTheme="minorBidi" w:hAnsiTheme="minorBidi"/>
              </w:rPr>
              <w:t>Slide 2</w:t>
            </w:r>
          </w:p>
          <w:p w14:paraId="47F41CC5" w14:textId="77777777" w:rsidR="00304034" w:rsidRPr="00544238" w:rsidRDefault="00304034" w:rsidP="00304034">
            <w:pPr>
              <w:rPr>
                <w:rFonts w:asciiTheme="minorBidi" w:hAnsiTheme="minorBidi"/>
              </w:rPr>
            </w:pPr>
          </w:p>
          <w:p w14:paraId="7B009704" w14:textId="77777777" w:rsidR="00304034" w:rsidRPr="00544238" w:rsidRDefault="00304034" w:rsidP="00304034">
            <w:pPr>
              <w:rPr>
                <w:rFonts w:asciiTheme="minorBidi" w:hAnsiTheme="minorBidi"/>
              </w:rPr>
            </w:pPr>
            <w:r w:rsidRPr="00544238">
              <w:rPr>
                <w:rFonts w:asciiTheme="minorBidi" w:hAnsiTheme="minorBidi"/>
              </w:rPr>
              <w:t xml:space="preserve">Handout: Find the measurements </w:t>
            </w:r>
          </w:p>
          <w:p w14:paraId="60AE7268" w14:textId="77777777" w:rsidR="00304034" w:rsidRPr="00544238" w:rsidRDefault="00304034" w:rsidP="00304034">
            <w:pPr>
              <w:rPr>
                <w:rFonts w:asciiTheme="minorBidi" w:hAnsiTheme="minorBidi"/>
              </w:rPr>
            </w:pPr>
          </w:p>
        </w:tc>
      </w:tr>
      <w:tr w:rsidR="00304034" w:rsidRPr="00544238" w14:paraId="27CC7D90" w14:textId="77777777" w:rsidTr="00304034">
        <w:trPr>
          <w:cantSplit/>
          <w:trHeight w:val="689"/>
          <w:tblHeader/>
        </w:trPr>
        <w:tc>
          <w:tcPr>
            <w:tcW w:w="1860" w:type="dxa"/>
            <w:tcMar>
              <w:top w:w="85" w:type="dxa"/>
              <w:left w:w="85" w:type="dxa"/>
              <w:bottom w:w="85" w:type="dxa"/>
              <w:right w:w="85" w:type="dxa"/>
            </w:tcMar>
          </w:tcPr>
          <w:p w14:paraId="7008A3EE" w14:textId="77777777" w:rsidR="00304034" w:rsidRPr="00544238" w:rsidRDefault="00304034" w:rsidP="00304034">
            <w:pPr>
              <w:rPr>
                <w:rFonts w:asciiTheme="minorBidi" w:hAnsiTheme="minorBidi"/>
              </w:rPr>
            </w:pPr>
            <w:r w:rsidRPr="00544238">
              <w:rPr>
                <w:rFonts w:asciiTheme="minorBidi" w:hAnsiTheme="minorBidi"/>
              </w:rPr>
              <w:t>Model</w:t>
            </w:r>
          </w:p>
        </w:tc>
        <w:tc>
          <w:tcPr>
            <w:tcW w:w="2275" w:type="dxa"/>
          </w:tcPr>
          <w:p w14:paraId="1685C6B1" w14:textId="77777777" w:rsidR="00304034" w:rsidRPr="00544238" w:rsidRDefault="00304034" w:rsidP="00304034">
            <w:pPr>
              <w:rPr>
                <w:rFonts w:asciiTheme="minorBidi" w:hAnsiTheme="minorBidi"/>
              </w:rPr>
            </w:pPr>
            <w:r w:rsidRPr="00544238">
              <w:rPr>
                <w:rFonts w:asciiTheme="minorBidi" w:hAnsiTheme="minorBidi"/>
              </w:rPr>
              <w:t xml:space="preserve">To introduce the concept of measurement and how to change freely between different units using ratio tables </w:t>
            </w:r>
          </w:p>
        </w:tc>
        <w:tc>
          <w:tcPr>
            <w:tcW w:w="1134" w:type="dxa"/>
            <w:tcMar>
              <w:top w:w="85" w:type="dxa"/>
              <w:left w:w="85" w:type="dxa"/>
              <w:bottom w:w="85" w:type="dxa"/>
              <w:right w:w="85" w:type="dxa"/>
            </w:tcMar>
          </w:tcPr>
          <w:p w14:paraId="25243710" w14:textId="77777777" w:rsidR="00304034" w:rsidRPr="00544238" w:rsidRDefault="00304034" w:rsidP="00304034">
            <w:pPr>
              <w:jc w:val="center"/>
              <w:rPr>
                <w:rFonts w:asciiTheme="minorBidi" w:hAnsiTheme="minorBidi"/>
              </w:rPr>
            </w:pPr>
            <w:r w:rsidRPr="00544238">
              <w:rPr>
                <w:rFonts w:asciiTheme="minorBidi" w:hAnsiTheme="minorBidi"/>
              </w:rPr>
              <w:t>5</w:t>
            </w:r>
          </w:p>
        </w:tc>
        <w:tc>
          <w:tcPr>
            <w:tcW w:w="6772" w:type="dxa"/>
            <w:tcMar>
              <w:top w:w="85" w:type="dxa"/>
              <w:left w:w="85" w:type="dxa"/>
              <w:bottom w:w="85" w:type="dxa"/>
              <w:right w:w="85" w:type="dxa"/>
            </w:tcMar>
          </w:tcPr>
          <w:p w14:paraId="79613494" w14:textId="77777777" w:rsidR="00304034" w:rsidRPr="00544238" w:rsidRDefault="00304034" w:rsidP="00304034">
            <w:pPr>
              <w:rPr>
                <w:rFonts w:asciiTheme="minorBidi" w:hAnsiTheme="minorBidi"/>
              </w:rPr>
            </w:pPr>
            <w:r>
              <w:rPr>
                <w:rFonts w:asciiTheme="minorBidi" w:hAnsiTheme="minorBidi"/>
              </w:rPr>
              <w:t>Tutor</w:t>
            </w:r>
            <w:r w:rsidRPr="00544238">
              <w:rPr>
                <w:rFonts w:asciiTheme="minorBidi" w:hAnsiTheme="minorBidi"/>
              </w:rPr>
              <w:t xml:space="preserve"> models reading a scale on a ruler and then how to change between cm and mm and cm to metres. </w:t>
            </w:r>
          </w:p>
          <w:p w14:paraId="212B14D1" w14:textId="77777777" w:rsidR="00304034" w:rsidRPr="00544238" w:rsidRDefault="00304034" w:rsidP="00304034">
            <w:pPr>
              <w:rPr>
                <w:rFonts w:asciiTheme="minorBidi" w:hAnsiTheme="minorBidi"/>
              </w:rPr>
            </w:pPr>
          </w:p>
          <w:p w14:paraId="0CCA63EE" w14:textId="77777777" w:rsidR="00304034" w:rsidRPr="00544238" w:rsidRDefault="00304034" w:rsidP="00304034">
            <w:pPr>
              <w:rPr>
                <w:rFonts w:asciiTheme="minorBidi" w:hAnsiTheme="minorBidi"/>
              </w:rPr>
            </w:pPr>
            <w:r>
              <w:rPr>
                <w:rFonts w:asciiTheme="minorBidi" w:hAnsiTheme="minorBidi"/>
              </w:rPr>
              <w:t>Tutor</w:t>
            </w:r>
            <w:r w:rsidRPr="00544238">
              <w:rPr>
                <w:rFonts w:asciiTheme="minorBidi" w:hAnsiTheme="minorBidi"/>
              </w:rPr>
              <w:t xml:space="preserve"> shows </w:t>
            </w:r>
            <w:r>
              <w:rPr>
                <w:rFonts w:asciiTheme="minorBidi" w:hAnsiTheme="minorBidi"/>
              </w:rPr>
              <w:t>learner</w:t>
            </w:r>
            <w:r w:rsidRPr="00544238">
              <w:rPr>
                <w:rFonts w:asciiTheme="minorBidi" w:hAnsiTheme="minorBidi"/>
              </w:rPr>
              <w:t>s ratio tables to support converting metric units of lengths which are then used to explain their thinking.</w:t>
            </w:r>
          </w:p>
        </w:tc>
        <w:tc>
          <w:tcPr>
            <w:tcW w:w="1843" w:type="dxa"/>
            <w:tcMar>
              <w:top w:w="85" w:type="dxa"/>
              <w:left w:w="85" w:type="dxa"/>
              <w:bottom w:w="85" w:type="dxa"/>
              <w:right w:w="85" w:type="dxa"/>
            </w:tcMar>
          </w:tcPr>
          <w:p w14:paraId="4B68584F" w14:textId="77777777" w:rsidR="00304034" w:rsidRPr="00544238" w:rsidRDefault="00304034" w:rsidP="00304034">
            <w:pPr>
              <w:rPr>
                <w:rFonts w:asciiTheme="minorBidi" w:hAnsiTheme="minorBidi"/>
              </w:rPr>
            </w:pPr>
            <w:r w:rsidRPr="00544238">
              <w:rPr>
                <w:rFonts w:asciiTheme="minorBidi" w:hAnsiTheme="minorBidi"/>
              </w:rPr>
              <w:t>Slide 3</w:t>
            </w:r>
          </w:p>
          <w:p w14:paraId="7D10A709" w14:textId="77777777" w:rsidR="00304034" w:rsidRPr="00544238" w:rsidRDefault="00304034" w:rsidP="00304034">
            <w:pPr>
              <w:rPr>
                <w:rFonts w:asciiTheme="minorBidi" w:hAnsiTheme="minorBidi"/>
              </w:rPr>
            </w:pPr>
          </w:p>
          <w:p w14:paraId="02E50A65" w14:textId="77777777" w:rsidR="00304034" w:rsidRPr="00544238" w:rsidRDefault="00304034" w:rsidP="00304034">
            <w:pPr>
              <w:rPr>
                <w:rFonts w:asciiTheme="minorBidi" w:hAnsiTheme="minorBidi"/>
              </w:rPr>
            </w:pPr>
          </w:p>
        </w:tc>
      </w:tr>
      <w:tr w:rsidR="00304034" w:rsidRPr="00544238" w14:paraId="6AFCB067" w14:textId="77777777" w:rsidTr="00304034">
        <w:trPr>
          <w:cantSplit/>
          <w:trHeight w:val="689"/>
          <w:tblHeader/>
        </w:trPr>
        <w:tc>
          <w:tcPr>
            <w:tcW w:w="1860" w:type="dxa"/>
            <w:tcMar>
              <w:top w:w="85" w:type="dxa"/>
              <w:left w:w="85" w:type="dxa"/>
              <w:bottom w:w="85" w:type="dxa"/>
              <w:right w:w="85" w:type="dxa"/>
            </w:tcMar>
          </w:tcPr>
          <w:p w14:paraId="6AF9D1FB" w14:textId="77777777" w:rsidR="00304034" w:rsidRPr="00544238" w:rsidRDefault="00304034" w:rsidP="00304034">
            <w:pPr>
              <w:rPr>
                <w:rFonts w:asciiTheme="minorBidi" w:hAnsiTheme="minorBidi"/>
              </w:rPr>
            </w:pPr>
            <w:r w:rsidRPr="00544238">
              <w:rPr>
                <w:rFonts w:asciiTheme="minorBidi" w:hAnsiTheme="minorBidi"/>
              </w:rPr>
              <w:t>Explore 1</w:t>
            </w:r>
          </w:p>
        </w:tc>
        <w:tc>
          <w:tcPr>
            <w:tcW w:w="2275" w:type="dxa"/>
          </w:tcPr>
          <w:p w14:paraId="0CF984C5" w14:textId="77777777" w:rsidR="00304034" w:rsidRPr="00544238" w:rsidRDefault="00304034" w:rsidP="00304034">
            <w:pPr>
              <w:rPr>
                <w:rFonts w:asciiTheme="minorBidi" w:hAnsiTheme="minorBidi"/>
              </w:rPr>
            </w:pPr>
            <w:r w:rsidRPr="00544238">
              <w:rPr>
                <w:rFonts w:asciiTheme="minorBidi" w:hAnsiTheme="minorBidi"/>
              </w:rPr>
              <w:t>Collaborative exploration to develop the concept of scale using rulers to measure</w:t>
            </w:r>
          </w:p>
        </w:tc>
        <w:tc>
          <w:tcPr>
            <w:tcW w:w="1134" w:type="dxa"/>
            <w:tcMar>
              <w:top w:w="85" w:type="dxa"/>
              <w:left w:w="85" w:type="dxa"/>
              <w:bottom w:w="85" w:type="dxa"/>
              <w:right w:w="85" w:type="dxa"/>
            </w:tcMar>
          </w:tcPr>
          <w:p w14:paraId="5B673356" w14:textId="77777777" w:rsidR="00304034" w:rsidRPr="00544238" w:rsidRDefault="00304034" w:rsidP="00304034">
            <w:pPr>
              <w:jc w:val="center"/>
              <w:rPr>
                <w:rFonts w:asciiTheme="minorBidi" w:hAnsiTheme="minorBidi"/>
              </w:rPr>
            </w:pPr>
            <w:r w:rsidRPr="00544238">
              <w:rPr>
                <w:rFonts w:asciiTheme="minorBidi" w:hAnsiTheme="minorBidi"/>
              </w:rPr>
              <w:t>5</w:t>
            </w:r>
          </w:p>
        </w:tc>
        <w:tc>
          <w:tcPr>
            <w:tcW w:w="6772" w:type="dxa"/>
            <w:tcMar>
              <w:top w:w="85" w:type="dxa"/>
              <w:left w:w="85" w:type="dxa"/>
              <w:bottom w:w="85" w:type="dxa"/>
              <w:right w:w="85" w:type="dxa"/>
            </w:tcMar>
          </w:tcPr>
          <w:p w14:paraId="212945CF" w14:textId="77777777" w:rsidR="00304034" w:rsidRPr="00544238" w:rsidRDefault="00304034" w:rsidP="00304034">
            <w:pPr>
              <w:rPr>
                <w:rFonts w:asciiTheme="minorBidi" w:hAnsiTheme="minorBidi"/>
              </w:rPr>
            </w:pPr>
            <w:r w:rsidRPr="00544238">
              <w:rPr>
                <w:rFonts w:asciiTheme="minorBidi" w:hAnsiTheme="minorBidi"/>
              </w:rPr>
              <w:t xml:space="preserve">In pairs, </w:t>
            </w:r>
            <w:r>
              <w:rPr>
                <w:rFonts w:asciiTheme="minorBidi" w:hAnsiTheme="minorBidi"/>
              </w:rPr>
              <w:t>learner</w:t>
            </w:r>
            <w:r w:rsidRPr="00544238">
              <w:rPr>
                <w:rFonts w:asciiTheme="minorBidi" w:hAnsiTheme="minorBidi"/>
              </w:rPr>
              <w:t xml:space="preserve">s explore how to represent the lengths in different measurement units, carefully reading the scales on the rulers. </w:t>
            </w:r>
          </w:p>
        </w:tc>
        <w:tc>
          <w:tcPr>
            <w:tcW w:w="1843" w:type="dxa"/>
            <w:tcMar>
              <w:top w:w="85" w:type="dxa"/>
              <w:left w:w="85" w:type="dxa"/>
              <w:bottom w:w="85" w:type="dxa"/>
              <w:right w:w="85" w:type="dxa"/>
            </w:tcMar>
          </w:tcPr>
          <w:p w14:paraId="4767C853" w14:textId="77777777" w:rsidR="00304034" w:rsidRPr="00544238" w:rsidRDefault="00304034" w:rsidP="00304034">
            <w:pPr>
              <w:rPr>
                <w:rFonts w:asciiTheme="minorBidi" w:hAnsiTheme="minorBidi"/>
              </w:rPr>
            </w:pPr>
            <w:r w:rsidRPr="00544238">
              <w:rPr>
                <w:rFonts w:asciiTheme="minorBidi" w:hAnsiTheme="minorBidi"/>
              </w:rPr>
              <w:t>Slide 4</w:t>
            </w:r>
          </w:p>
          <w:p w14:paraId="737D05D8" w14:textId="77777777" w:rsidR="00304034" w:rsidRPr="00544238" w:rsidRDefault="00304034" w:rsidP="00304034">
            <w:pPr>
              <w:rPr>
                <w:rFonts w:asciiTheme="minorBidi" w:hAnsiTheme="minorBidi"/>
              </w:rPr>
            </w:pPr>
          </w:p>
          <w:p w14:paraId="1E562CAD" w14:textId="77777777" w:rsidR="00304034" w:rsidRPr="00544238" w:rsidRDefault="00304034" w:rsidP="00304034">
            <w:pPr>
              <w:rPr>
                <w:rFonts w:asciiTheme="minorBidi" w:hAnsiTheme="minorBidi"/>
              </w:rPr>
            </w:pPr>
            <w:r w:rsidRPr="00544238">
              <w:rPr>
                <w:rFonts w:asciiTheme="minorBidi" w:hAnsiTheme="minorBidi"/>
              </w:rPr>
              <w:t xml:space="preserve">Handout: Reading scales and converting metric units </w:t>
            </w:r>
          </w:p>
        </w:tc>
      </w:tr>
    </w:tbl>
    <w:p w14:paraId="4BB3AC76" w14:textId="1D428646" w:rsidR="00544238" w:rsidRDefault="00544238" w:rsidP="00E758AE"/>
    <w:p w14:paraId="1C25E919" w14:textId="756C2A5D" w:rsidR="00304034" w:rsidRDefault="00304034" w:rsidP="00E758AE"/>
    <w:tbl>
      <w:tblPr>
        <w:tblStyle w:val="TableGrid"/>
        <w:tblpPr w:leftFromText="181" w:rightFromText="181" w:vertAnchor="text" w:horzAnchor="margin" w:tblpY="-47"/>
        <w:tblW w:w="13884"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772"/>
        <w:gridCol w:w="1843"/>
      </w:tblGrid>
      <w:tr w:rsidR="00304034" w:rsidRPr="00544238" w14:paraId="49E21A88" w14:textId="77777777" w:rsidTr="00304034">
        <w:trPr>
          <w:cantSplit/>
          <w:trHeight w:val="689"/>
          <w:tblHeader/>
        </w:trPr>
        <w:tc>
          <w:tcPr>
            <w:tcW w:w="1860" w:type="dxa"/>
            <w:shd w:val="clear" w:color="auto" w:fill="B4C6E7" w:themeFill="accent1" w:themeFillTint="66"/>
            <w:tcMar>
              <w:top w:w="85" w:type="dxa"/>
              <w:left w:w="85" w:type="dxa"/>
              <w:bottom w:w="85" w:type="dxa"/>
              <w:right w:w="85" w:type="dxa"/>
            </w:tcMar>
          </w:tcPr>
          <w:p w14:paraId="5A23E5C6" w14:textId="77777777" w:rsidR="00304034" w:rsidRPr="00304034" w:rsidRDefault="00304034" w:rsidP="00304034">
            <w:pPr>
              <w:jc w:val="center"/>
              <w:rPr>
                <w:rFonts w:ascii="Arial" w:hAnsi="Arial" w:cs="Arial"/>
                <w:b/>
                <w:bCs/>
              </w:rPr>
            </w:pPr>
            <w:r w:rsidRPr="00304034">
              <w:rPr>
                <w:rFonts w:ascii="Arial" w:hAnsi="Arial" w:cs="Arial"/>
                <w:b/>
                <w:bCs/>
              </w:rPr>
              <w:t>Activity</w:t>
            </w:r>
          </w:p>
        </w:tc>
        <w:tc>
          <w:tcPr>
            <w:tcW w:w="2275" w:type="dxa"/>
            <w:shd w:val="clear" w:color="auto" w:fill="B4C6E7" w:themeFill="accent1" w:themeFillTint="66"/>
          </w:tcPr>
          <w:p w14:paraId="2E32C4C8" w14:textId="77777777" w:rsidR="00304034" w:rsidRPr="00304034" w:rsidRDefault="00304034" w:rsidP="00304034">
            <w:pPr>
              <w:jc w:val="center"/>
              <w:rPr>
                <w:rFonts w:ascii="Arial" w:hAnsi="Arial" w:cs="Arial"/>
                <w:b/>
                <w:bCs/>
              </w:rPr>
            </w:pPr>
            <w:r w:rsidRPr="00304034">
              <w:rPr>
                <w:rFonts w:ascii="Arial" w:hAnsi="Arial" w:cs="Arial"/>
                <w:b/>
                <w:bCs/>
              </w:rPr>
              <w:t>Purpose of this activity</w:t>
            </w:r>
          </w:p>
        </w:tc>
        <w:tc>
          <w:tcPr>
            <w:tcW w:w="1134" w:type="dxa"/>
            <w:shd w:val="clear" w:color="auto" w:fill="B4C6E7" w:themeFill="accent1" w:themeFillTint="66"/>
            <w:tcMar>
              <w:top w:w="85" w:type="dxa"/>
              <w:left w:w="85" w:type="dxa"/>
              <w:bottom w:w="85" w:type="dxa"/>
              <w:right w:w="85" w:type="dxa"/>
            </w:tcMar>
          </w:tcPr>
          <w:p w14:paraId="6CB3FD0D" w14:textId="77777777" w:rsidR="00304034" w:rsidRPr="00304034" w:rsidRDefault="00304034" w:rsidP="00304034">
            <w:pPr>
              <w:jc w:val="center"/>
              <w:rPr>
                <w:rFonts w:ascii="Arial" w:hAnsi="Arial" w:cs="Arial"/>
                <w:b/>
                <w:bCs/>
              </w:rPr>
            </w:pPr>
            <w:r w:rsidRPr="00304034">
              <w:rPr>
                <w:rFonts w:ascii="Arial" w:hAnsi="Arial" w:cs="Arial"/>
                <w:b/>
                <w:bCs/>
              </w:rPr>
              <w:t>Time (min)</w:t>
            </w:r>
          </w:p>
        </w:tc>
        <w:tc>
          <w:tcPr>
            <w:tcW w:w="6772" w:type="dxa"/>
            <w:shd w:val="clear" w:color="auto" w:fill="B4C6E7" w:themeFill="accent1" w:themeFillTint="66"/>
            <w:tcMar>
              <w:top w:w="85" w:type="dxa"/>
              <w:left w:w="85" w:type="dxa"/>
              <w:bottom w:w="85" w:type="dxa"/>
              <w:right w:w="85" w:type="dxa"/>
            </w:tcMar>
          </w:tcPr>
          <w:p w14:paraId="4FFFD81A" w14:textId="77777777" w:rsidR="00304034" w:rsidRPr="00304034" w:rsidRDefault="00304034" w:rsidP="00304034">
            <w:pPr>
              <w:jc w:val="center"/>
              <w:rPr>
                <w:rFonts w:ascii="Arial" w:hAnsi="Arial" w:cs="Arial"/>
                <w:b/>
                <w:bCs/>
              </w:rPr>
            </w:pPr>
            <w:r w:rsidRPr="00304034">
              <w:rPr>
                <w:rFonts w:ascii="Arial" w:hAnsi="Arial" w:cs="Arial"/>
                <w:b/>
                <w:bCs/>
              </w:rPr>
              <w:t>Guidance</w:t>
            </w:r>
          </w:p>
        </w:tc>
        <w:tc>
          <w:tcPr>
            <w:tcW w:w="1843" w:type="dxa"/>
            <w:shd w:val="clear" w:color="auto" w:fill="B4C6E7" w:themeFill="accent1" w:themeFillTint="66"/>
            <w:tcMar>
              <w:top w:w="85" w:type="dxa"/>
              <w:left w:w="85" w:type="dxa"/>
              <w:bottom w:w="85" w:type="dxa"/>
              <w:right w:w="85" w:type="dxa"/>
            </w:tcMar>
          </w:tcPr>
          <w:p w14:paraId="25124B5E" w14:textId="77777777" w:rsidR="00304034" w:rsidRPr="00304034" w:rsidRDefault="00304034" w:rsidP="00304034">
            <w:pPr>
              <w:jc w:val="center"/>
              <w:rPr>
                <w:rFonts w:ascii="Arial" w:hAnsi="Arial" w:cs="Arial"/>
                <w:b/>
                <w:bCs/>
              </w:rPr>
            </w:pPr>
            <w:r w:rsidRPr="00304034">
              <w:rPr>
                <w:rFonts w:ascii="Arial" w:hAnsi="Arial" w:cs="Arial"/>
                <w:b/>
                <w:bCs/>
              </w:rPr>
              <w:t>Materials</w:t>
            </w:r>
          </w:p>
        </w:tc>
      </w:tr>
      <w:tr w:rsidR="00304034" w:rsidRPr="00544238" w14:paraId="3A51ACB4" w14:textId="77777777" w:rsidTr="00304034">
        <w:trPr>
          <w:cantSplit/>
          <w:trHeight w:val="689"/>
          <w:tblHeader/>
        </w:trPr>
        <w:tc>
          <w:tcPr>
            <w:tcW w:w="1860" w:type="dxa"/>
            <w:tcMar>
              <w:top w:w="85" w:type="dxa"/>
              <w:left w:w="85" w:type="dxa"/>
              <w:bottom w:w="85" w:type="dxa"/>
              <w:right w:w="85" w:type="dxa"/>
            </w:tcMar>
          </w:tcPr>
          <w:p w14:paraId="0220B4E4" w14:textId="77777777" w:rsidR="00304034" w:rsidRPr="00544238" w:rsidRDefault="00304034" w:rsidP="00304034">
            <w:pPr>
              <w:rPr>
                <w:rFonts w:asciiTheme="minorBidi" w:hAnsiTheme="minorBidi"/>
              </w:rPr>
            </w:pPr>
            <w:r w:rsidRPr="00544238">
              <w:rPr>
                <w:rFonts w:asciiTheme="minorBidi" w:hAnsiTheme="minorBidi"/>
              </w:rPr>
              <w:t>Discuss 1</w:t>
            </w:r>
          </w:p>
        </w:tc>
        <w:tc>
          <w:tcPr>
            <w:tcW w:w="2275" w:type="dxa"/>
          </w:tcPr>
          <w:p w14:paraId="3BC84E5E" w14:textId="77777777" w:rsidR="00304034" w:rsidRPr="00544238" w:rsidRDefault="00304034" w:rsidP="00304034">
            <w:pPr>
              <w:rPr>
                <w:rFonts w:asciiTheme="minorBidi" w:hAnsiTheme="minorBidi"/>
              </w:rPr>
            </w:pPr>
            <w:r w:rsidRPr="00544238">
              <w:rPr>
                <w:rFonts w:asciiTheme="minorBidi" w:hAnsiTheme="minorBidi"/>
              </w:rPr>
              <w:t xml:space="preserve">The discussion aims to deepen learners’ understanding of how to use a ruler to measure distances </w:t>
            </w:r>
          </w:p>
        </w:tc>
        <w:tc>
          <w:tcPr>
            <w:tcW w:w="1134" w:type="dxa"/>
            <w:tcMar>
              <w:top w:w="85" w:type="dxa"/>
              <w:left w:w="85" w:type="dxa"/>
              <w:bottom w:w="85" w:type="dxa"/>
              <w:right w:w="85" w:type="dxa"/>
            </w:tcMar>
          </w:tcPr>
          <w:p w14:paraId="0E734731" w14:textId="77777777" w:rsidR="00304034" w:rsidRPr="00544238" w:rsidRDefault="00304034" w:rsidP="00304034">
            <w:pPr>
              <w:jc w:val="center"/>
              <w:rPr>
                <w:rFonts w:asciiTheme="minorBidi" w:hAnsiTheme="minorBidi"/>
              </w:rPr>
            </w:pPr>
            <w:r w:rsidRPr="00544238">
              <w:rPr>
                <w:rFonts w:asciiTheme="minorBidi" w:hAnsiTheme="minorBidi"/>
              </w:rPr>
              <w:t>5</w:t>
            </w:r>
          </w:p>
        </w:tc>
        <w:tc>
          <w:tcPr>
            <w:tcW w:w="6772" w:type="dxa"/>
            <w:tcMar>
              <w:top w:w="85" w:type="dxa"/>
              <w:left w:w="85" w:type="dxa"/>
              <w:bottom w:w="85" w:type="dxa"/>
              <w:right w:w="85" w:type="dxa"/>
            </w:tcMar>
          </w:tcPr>
          <w:p w14:paraId="777EE183" w14:textId="77777777" w:rsidR="00304034" w:rsidRPr="00544238" w:rsidRDefault="00304034" w:rsidP="00304034">
            <w:pPr>
              <w:rPr>
                <w:rFonts w:asciiTheme="minorBidi" w:hAnsiTheme="minorBidi"/>
              </w:rPr>
            </w:pPr>
            <w:r w:rsidRPr="00544238">
              <w:rPr>
                <w:rFonts w:asciiTheme="minorBidi" w:hAnsiTheme="minorBidi"/>
              </w:rPr>
              <w:t xml:space="preserve">Groups feedback on the measurement exploration and confirm their answers. How to explore different graduation scales is addressed. </w:t>
            </w:r>
          </w:p>
          <w:p w14:paraId="599E6011" w14:textId="77777777" w:rsidR="00304034" w:rsidRPr="00544238" w:rsidRDefault="00304034" w:rsidP="00304034">
            <w:pPr>
              <w:rPr>
                <w:rFonts w:asciiTheme="minorBidi" w:hAnsiTheme="minorBidi"/>
              </w:rPr>
            </w:pPr>
          </w:p>
          <w:p w14:paraId="2BD84139" w14:textId="77777777" w:rsidR="00304034" w:rsidRPr="00544238" w:rsidRDefault="00304034" w:rsidP="00304034">
            <w:pPr>
              <w:rPr>
                <w:rFonts w:asciiTheme="minorBidi" w:hAnsiTheme="minorBidi"/>
              </w:rPr>
            </w:pPr>
          </w:p>
        </w:tc>
        <w:tc>
          <w:tcPr>
            <w:tcW w:w="1843" w:type="dxa"/>
            <w:tcMar>
              <w:top w:w="85" w:type="dxa"/>
              <w:left w:w="85" w:type="dxa"/>
              <w:bottom w:w="85" w:type="dxa"/>
              <w:right w:w="85" w:type="dxa"/>
            </w:tcMar>
          </w:tcPr>
          <w:p w14:paraId="224AE167" w14:textId="77777777" w:rsidR="00304034" w:rsidRPr="00544238" w:rsidRDefault="00304034" w:rsidP="00304034">
            <w:pPr>
              <w:rPr>
                <w:rFonts w:asciiTheme="minorBidi" w:hAnsiTheme="minorBidi"/>
              </w:rPr>
            </w:pPr>
            <w:r w:rsidRPr="00544238">
              <w:rPr>
                <w:rFonts w:asciiTheme="minorBidi" w:hAnsiTheme="minorBidi"/>
              </w:rPr>
              <w:t>Slides 5</w:t>
            </w:r>
          </w:p>
          <w:p w14:paraId="2DB60103" w14:textId="77777777" w:rsidR="00304034" w:rsidRPr="00544238" w:rsidRDefault="00304034" w:rsidP="00304034">
            <w:pPr>
              <w:rPr>
                <w:rFonts w:asciiTheme="minorBidi" w:hAnsiTheme="minorBidi"/>
              </w:rPr>
            </w:pPr>
          </w:p>
        </w:tc>
      </w:tr>
      <w:tr w:rsidR="00304034" w:rsidRPr="00544238" w14:paraId="11650B5A" w14:textId="77777777" w:rsidTr="00304034">
        <w:trPr>
          <w:cantSplit/>
          <w:trHeight w:val="689"/>
          <w:tblHeader/>
        </w:trPr>
        <w:tc>
          <w:tcPr>
            <w:tcW w:w="1860" w:type="dxa"/>
            <w:tcMar>
              <w:top w:w="85" w:type="dxa"/>
              <w:left w:w="85" w:type="dxa"/>
              <w:bottom w:w="85" w:type="dxa"/>
              <w:right w:w="85" w:type="dxa"/>
            </w:tcMar>
          </w:tcPr>
          <w:p w14:paraId="6A5B3C58" w14:textId="77777777" w:rsidR="00304034" w:rsidRPr="00544238" w:rsidRDefault="00304034" w:rsidP="00304034">
            <w:pPr>
              <w:rPr>
                <w:rFonts w:asciiTheme="minorBidi" w:hAnsiTheme="minorBidi"/>
              </w:rPr>
            </w:pPr>
            <w:r w:rsidRPr="00544238">
              <w:rPr>
                <w:rFonts w:asciiTheme="minorBidi" w:hAnsiTheme="minorBidi"/>
              </w:rPr>
              <w:t>Misconception slide</w:t>
            </w:r>
          </w:p>
          <w:p w14:paraId="4926FCB2" w14:textId="77777777" w:rsidR="00304034" w:rsidRPr="00544238" w:rsidRDefault="00304034" w:rsidP="00304034">
            <w:pPr>
              <w:rPr>
                <w:rFonts w:asciiTheme="minorBidi" w:hAnsiTheme="minorBidi"/>
              </w:rPr>
            </w:pPr>
            <w:r w:rsidRPr="00544238">
              <w:rPr>
                <w:rFonts w:asciiTheme="minorBidi" w:hAnsiTheme="minorBidi"/>
              </w:rPr>
              <w:t>Explore 2</w:t>
            </w:r>
          </w:p>
        </w:tc>
        <w:tc>
          <w:tcPr>
            <w:tcW w:w="2275" w:type="dxa"/>
          </w:tcPr>
          <w:p w14:paraId="77B914BF" w14:textId="77777777" w:rsidR="00304034" w:rsidRPr="00544238" w:rsidRDefault="00304034" w:rsidP="00304034">
            <w:pPr>
              <w:rPr>
                <w:rFonts w:asciiTheme="minorBidi" w:hAnsiTheme="minorBidi"/>
              </w:rPr>
            </w:pPr>
            <w:r w:rsidRPr="00544238">
              <w:rPr>
                <w:rFonts w:asciiTheme="minorBidi" w:hAnsiTheme="minorBidi"/>
              </w:rPr>
              <w:t xml:space="preserve">Misconception – not knowing when to divide or multiply before problem solving task </w:t>
            </w:r>
          </w:p>
        </w:tc>
        <w:tc>
          <w:tcPr>
            <w:tcW w:w="1134" w:type="dxa"/>
            <w:tcMar>
              <w:top w:w="85" w:type="dxa"/>
              <w:left w:w="85" w:type="dxa"/>
              <w:bottom w:w="85" w:type="dxa"/>
              <w:right w:w="85" w:type="dxa"/>
            </w:tcMar>
          </w:tcPr>
          <w:p w14:paraId="125DECA9" w14:textId="77777777" w:rsidR="00304034" w:rsidRPr="00544238" w:rsidRDefault="00304034" w:rsidP="00304034">
            <w:pPr>
              <w:jc w:val="center"/>
              <w:rPr>
                <w:rFonts w:asciiTheme="minorBidi" w:hAnsiTheme="minorBidi"/>
              </w:rPr>
            </w:pPr>
            <w:r w:rsidRPr="00544238">
              <w:rPr>
                <w:rFonts w:asciiTheme="minorBidi" w:hAnsiTheme="minorBidi"/>
              </w:rPr>
              <w:t>5</w:t>
            </w:r>
          </w:p>
        </w:tc>
        <w:tc>
          <w:tcPr>
            <w:tcW w:w="6772" w:type="dxa"/>
            <w:tcMar>
              <w:top w:w="85" w:type="dxa"/>
              <w:left w:w="85" w:type="dxa"/>
              <w:bottom w:w="85" w:type="dxa"/>
              <w:right w:w="85" w:type="dxa"/>
            </w:tcMar>
          </w:tcPr>
          <w:p w14:paraId="384CB9E1" w14:textId="77777777" w:rsidR="00304034" w:rsidRPr="00544238" w:rsidRDefault="00304034" w:rsidP="00304034">
            <w:pPr>
              <w:rPr>
                <w:rFonts w:asciiTheme="minorBidi" w:hAnsiTheme="minorBidi"/>
              </w:rPr>
            </w:pPr>
            <w:r w:rsidRPr="00544238">
              <w:rPr>
                <w:rFonts w:asciiTheme="minorBidi" w:hAnsiTheme="minorBidi"/>
              </w:rPr>
              <w:t>Independently at first, and then in pairs</w:t>
            </w:r>
            <w:r>
              <w:rPr>
                <w:rFonts w:asciiTheme="minorBidi" w:hAnsiTheme="minorBidi"/>
              </w:rPr>
              <w:t>,</w:t>
            </w:r>
            <w:r w:rsidRPr="00544238">
              <w:rPr>
                <w:rFonts w:asciiTheme="minorBidi" w:hAnsiTheme="minorBidi"/>
              </w:rPr>
              <w:t xml:space="preserve"> </w:t>
            </w:r>
            <w:r>
              <w:rPr>
                <w:rFonts w:asciiTheme="minorBidi" w:hAnsiTheme="minorBidi"/>
              </w:rPr>
              <w:t>learner</w:t>
            </w:r>
            <w:r w:rsidRPr="00544238">
              <w:rPr>
                <w:rFonts w:asciiTheme="minorBidi" w:hAnsiTheme="minorBidi"/>
              </w:rPr>
              <w:t>s look at Rahima’s mistake. Can they explain why she is not correct? Can they use ratio tables to explain their thinking?</w:t>
            </w:r>
          </w:p>
        </w:tc>
        <w:tc>
          <w:tcPr>
            <w:tcW w:w="1843" w:type="dxa"/>
            <w:tcMar>
              <w:top w:w="85" w:type="dxa"/>
              <w:left w:w="85" w:type="dxa"/>
              <w:bottom w:w="85" w:type="dxa"/>
              <w:right w:w="85" w:type="dxa"/>
            </w:tcMar>
          </w:tcPr>
          <w:p w14:paraId="7283C633" w14:textId="77777777" w:rsidR="00304034" w:rsidRPr="00544238" w:rsidRDefault="00304034" w:rsidP="00304034">
            <w:pPr>
              <w:rPr>
                <w:rFonts w:asciiTheme="minorBidi" w:hAnsiTheme="minorBidi"/>
              </w:rPr>
            </w:pPr>
            <w:r w:rsidRPr="00544238">
              <w:rPr>
                <w:rFonts w:asciiTheme="minorBidi" w:hAnsiTheme="minorBidi"/>
              </w:rPr>
              <w:t xml:space="preserve">Slides 6 </w:t>
            </w:r>
          </w:p>
          <w:p w14:paraId="44578E16" w14:textId="77777777" w:rsidR="00304034" w:rsidRPr="00544238" w:rsidRDefault="00304034" w:rsidP="00304034">
            <w:pPr>
              <w:rPr>
                <w:rFonts w:asciiTheme="minorBidi" w:hAnsiTheme="minorBidi"/>
              </w:rPr>
            </w:pPr>
          </w:p>
          <w:p w14:paraId="6DF2A9B2" w14:textId="77777777" w:rsidR="00304034" w:rsidRPr="00544238" w:rsidRDefault="00304034" w:rsidP="00304034">
            <w:pPr>
              <w:rPr>
                <w:rFonts w:asciiTheme="minorBidi" w:hAnsiTheme="minorBidi"/>
              </w:rPr>
            </w:pPr>
            <w:r w:rsidRPr="00544238">
              <w:rPr>
                <w:rFonts w:asciiTheme="minorBidi" w:hAnsiTheme="minorBidi"/>
              </w:rPr>
              <w:t>Handout:</w:t>
            </w:r>
            <w:r>
              <w:rPr>
                <w:rFonts w:asciiTheme="minorBidi" w:hAnsiTheme="minorBidi"/>
              </w:rPr>
              <w:t xml:space="preserve"> </w:t>
            </w:r>
            <w:r w:rsidRPr="00544238">
              <w:rPr>
                <w:rFonts w:asciiTheme="minorBidi" w:hAnsiTheme="minorBidi"/>
              </w:rPr>
              <w:t>Rahima’s mistake</w:t>
            </w:r>
          </w:p>
        </w:tc>
      </w:tr>
      <w:tr w:rsidR="00304034" w:rsidRPr="00544238" w14:paraId="0E94E12D" w14:textId="77777777" w:rsidTr="00304034">
        <w:trPr>
          <w:cantSplit/>
          <w:trHeight w:val="689"/>
          <w:tblHeader/>
        </w:trPr>
        <w:tc>
          <w:tcPr>
            <w:tcW w:w="1860" w:type="dxa"/>
            <w:tcMar>
              <w:top w:w="85" w:type="dxa"/>
              <w:left w:w="85" w:type="dxa"/>
              <w:bottom w:w="85" w:type="dxa"/>
              <w:right w:w="85" w:type="dxa"/>
            </w:tcMar>
          </w:tcPr>
          <w:p w14:paraId="6C712E92" w14:textId="77777777" w:rsidR="00304034" w:rsidRPr="00544238" w:rsidRDefault="00304034" w:rsidP="00304034">
            <w:pPr>
              <w:rPr>
                <w:rFonts w:asciiTheme="minorBidi" w:hAnsiTheme="minorBidi"/>
              </w:rPr>
            </w:pPr>
            <w:r w:rsidRPr="00544238">
              <w:rPr>
                <w:rFonts w:asciiTheme="minorBidi" w:hAnsiTheme="minorBidi"/>
              </w:rPr>
              <w:t>Discuss</w:t>
            </w:r>
          </w:p>
        </w:tc>
        <w:tc>
          <w:tcPr>
            <w:tcW w:w="2275" w:type="dxa"/>
          </w:tcPr>
          <w:p w14:paraId="4D147DB1" w14:textId="77777777" w:rsidR="00304034" w:rsidRPr="00544238" w:rsidRDefault="00304034" w:rsidP="00304034">
            <w:pPr>
              <w:rPr>
                <w:rFonts w:asciiTheme="minorBidi" w:hAnsiTheme="minorBidi"/>
              </w:rPr>
            </w:pPr>
            <w:r w:rsidRPr="00544238">
              <w:rPr>
                <w:rFonts w:asciiTheme="minorBidi" w:hAnsiTheme="minorBidi"/>
              </w:rPr>
              <w:t>The discussion aims to deepen learners’ understanding of how to use ratio tables to convert between units</w:t>
            </w:r>
          </w:p>
        </w:tc>
        <w:tc>
          <w:tcPr>
            <w:tcW w:w="1134" w:type="dxa"/>
            <w:tcMar>
              <w:top w:w="85" w:type="dxa"/>
              <w:left w:w="85" w:type="dxa"/>
              <w:bottom w:w="85" w:type="dxa"/>
              <w:right w:w="85" w:type="dxa"/>
            </w:tcMar>
          </w:tcPr>
          <w:p w14:paraId="2626C372" w14:textId="77777777" w:rsidR="00304034" w:rsidRPr="00544238" w:rsidRDefault="00304034" w:rsidP="00304034">
            <w:pPr>
              <w:jc w:val="center"/>
              <w:rPr>
                <w:rFonts w:asciiTheme="minorBidi" w:hAnsiTheme="minorBidi"/>
              </w:rPr>
            </w:pPr>
            <w:r w:rsidRPr="00544238">
              <w:rPr>
                <w:rFonts w:asciiTheme="minorBidi" w:hAnsiTheme="minorBidi"/>
              </w:rPr>
              <w:t>5</w:t>
            </w:r>
          </w:p>
        </w:tc>
        <w:tc>
          <w:tcPr>
            <w:tcW w:w="6772" w:type="dxa"/>
            <w:tcMar>
              <w:top w:w="85" w:type="dxa"/>
              <w:left w:w="85" w:type="dxa"/>
              <w:bottom w:w="85" w:type="dxa"/>
              <w:right w:w="85" w:type="dxa"/>
            </w:tcMar>
          </w:tcPr>
          <w:p w14:paraId="3824C594" w14:textId="77777777" w:rsidR="00304034" w:rsidRPr="00544238" w:rsidRDefault="00304034" w:rsidP="00304034">
            <w:pPr>
              <w:rPr>
                <w:rFonts w:asciiTheme="minorBidi" w:hAnsiTheme="minorBidi"/>
              </w:rPr>
            </w:pPr>
            <w:r>
              <w:rPr>
                <w:rFonts w:asciiTheme="minorBidi" w:hAnsiTheme="minorBidi"/>
              </w:rPr>
              <w:t>Tutor</w:t>
            </w:r>
            <w:r w:rsidRPr="00544238">
              <w:rPr>
                <w:rFonts w:asciiTheme="minorBidi" w:hAnsiTheme="minorBidi"/>
              </w:rPr>
              <w:t xml:space="preserve">s ask </w:t>
            </w:r>
            <w:r>
              <w:rPr>
                <w:rFonts w:asciiTheme="minorBidi" w:hAnsiTheme="minorBidi"/>
              </w:rPr>
              <w:t>learner</w:t>
            </w:r>
            <w:r w:rsidRPr="00544238">
              <w:rPr>
                <w:rFonts w:asciiTheme="minorBidi" w:hAnsiTheme="minorBidi"/>
              </w:rPr>
              <w:t>s for their feedback. Slides can be used to model the answer is required.</w:t>
            </w:r>
          </w:p>
          <w:p w14:paraId="75BC9E72" w14:textId="77777777" w:rsidR="00304034" w:rsidRPr="00544238" w:rsidRDefault="00304034" w:rsidP="00304034">
            <w:pPr>
              <w:rPr>
                <w:rFonts w:asciiTheme="minorBidi" w:hAnsiTheme="minorBidi"/>
              </w:rPr>
            </w:pPr>
          </w:p>
          <w:p w14:paraId="601779E4" w14:textId="77777777" w:rsidR="00304034" w:rsidRPr="00544238" w:rsidRDefault="00304034" w:rsidP="00304034">
            <w:pPr>
              <w:rPr>
                <w:rFonts w:asciiTheme="minorBidi" w:hAnsiTheme="minorBidi"/>
              </w:rPr>
            </w:pPr>
          </w:p>
        </w:tc>
        <w:tc>
          <w:tcPr>
            <w:tcW w:w="1843" w:type="dxa"/>
            <w:tcMar>
              <w:top w:w="85" w:type="dxa"/>
              <w:left w:w="85" w:type="dxa"/>
              <w:bottom w:w="85" w:type="dxa"/>
              <w:right w:w="85" w:type="dxa"/>
            </w:tcMar>
          </w:tcPr>
          <w:p w14:paraId="7FAC110B" w14:textId="77777777" w:rsidR="00304034" w:rsidRPr="00544238" w:rsidRDefault="00304034" w:rsidP="00304034">
            <w:pPr>
              <w:rPr>
                <w:rFonts w:asciiTheme="minorBidi" w:hAnsiTheme="minorBidi"/>
              </w:rPr>
            </w:pPr>
            <w:r w:rsidRPr="00544238">
              <w:rPr>
                <w:rFonts w:asciiTheme="minorBidi" w:hAnsiTheme="minorBidi"/>
              </w:rPr>
              <w:t>Slides 7</w:t>
            </w:r>
          </w:p>
          <w:p w14:paraId="0716BE72" w14:textId="77777777" w:rsidR="00304034" w:rsidRPr="00544238" w:rsidRDefault="00304034" w:rsidP="00304034">
            <w:pPr>
              <w:rPr>
                <w:rFonts w:asciiTheme="minorBidi" w:hAnsiTheme="minorBidi"/>
              </w:rPr>
            </w:pPr>
          </w:p>
        </w:tc>
      </w:tr>
    </w:tbl>
    <w:p w14:paraId="549E75A2" w14:textId="77777777" w:rsidR="00304034" w:rsidRDefault="00304034" w:rsidP="00E758AE"/>
    <w:p w14:paraId="26F17B4D" w14:textId="77777777" w:rsidR="009E0BB7" w:rsidRDefault="009E0BB7" w:rsidP="00E758AE"/>
    <w:tbl>
      <w:tblPr>
        <w:tblStyle w:val="TableGrid"/>
        <w:tblpPr w:leftFromText="181" w:rightFromText="181" w:vertAnchor="text" w:horzAnchor="margin" w:tblpX="-33" w:tblpY="114"/>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304034" w:rsidRPr="00544238" w14:paraId="7B7106BF" w14:textId="77777777" w:rsidTr="00304034">
        <w:trPr>
          <w:cantSplit/>
          <w:trHeight w:val="689"/>
          <w:tblHeader/>
        </w:trPr>
        <w:tc>
          <w:tcPr>
            <w:tcW w:w="1860" w:type="dxa"/>
            <w:shd w:val="clear" w:color="auto" w:fill="B4C6E7" w:themeFill="accent1" w:themeFillTint="66"/>
            <w:tcMar>
              <w:top w:w="85" w:type="dxa"/>
              <w:left w:w="85" w:type="dxa"/>
              <w:bottom w:w="85" w:type="dxa"/>
              <w:right w:w="85" w:type="dxa"/>
            </w:tcMar>
          </w:tcPr>
          <w:p w14:paraId="59ACC62C" w14:textId="1D3B3CF8" w:rsidR="00304034" w:rsidRPr="00544238" w:rsidRDefault="00304034" w:rsidP="00304034">
            <w:pPr>
              <w:jc w:val="center"/>
              <w:rPr>
                <w:rFonts w:asciiTheme="minorBidi" w:hAnsiTheme="minorBidi"/>
              </w:rPr>
            </w:pPr>
            <w:r w:rsidRPr="00304034">
              <w:rPr>
                <w:rFonts w:ascii="Arial" w:hAnsi="Arial" w:cs="Arial"/>
                <w:b/>
                <w:bCs/>
              </w:rPr>
              <w:lastRenderedPageBreak/>
              <w:t>Activity</w:t>
            </w:r>
          </w:p>
        </w:tc>
        <w:tc>
          <w:tcPr>
            <w:tcW w:w="2275" w:type="dxa"/>
            <w:shd w:val="clear" w:color="auto" w:fill="B4C6E7" w:themeFill="accent1" w:themeFillTint="66"/>
          </w:tcPr>
          <w:p w14:paraId="543B7B65" w14:textId="049EC1B3" w:rsidR="00304034" w:rsidRPr="00544238" w:rsidRDefault="00304034" w:rsidP="00304034">
            <w:pPr>
              <w:jc w:val="center"/>
              <w:rPr>
                <w:rFonts w:asciiTheme="minorBidi" w:hAnsiTheme="minorBidi"/>
              </w:rPr>
            </w:pPr>
            <w:r w:rsidRPr="00304034">
              <w:rPr>
                <w:rFonts w:ascii="Arial" w:hAnsi="Arial" w:cs="Arial"/>
                <w:b/>
                <w:bCs/>
              </w:rPr>
              <w:t>Purpose of this activity</w:t>
            </w:r>
          </w:p>
        </w:tc>
        <w:tc>
          <w:tcPr>
            <w:tcW w:w="1134" w:type="dxa"/>
            <w:shd w:val="clear" w:color="auto" w:fill="B4C6E7" w:themeFill="accent1" w:themeFillTint="66"/>
            <w:tcMar>
              <w:top w:w="85" w:type="dxa"/>
              <w:left w:w="85" w:type="dxa"/>
              <w:bottom w:w="85" w:type="dxa"/>
              <w:right w:w="85" w:type="dxa"/>
            </w:tcMar>
          </w:tcPr>
          <w:p w14:paraId="08F9C3BC" w14:textId="5979AE11" w:rsidR="00304034" w:rsidRPr="00544238" w:rsidRDefault="00304034" w:rsidP="00304034">
            <w:pPr>
              <w:jc w:val="center"/>
              <w:rPr>
                <w:rFonts w:asciiTheme="minorBidi" w:hAnsiTheme="minorBidi"/>
              </w:rPr>
            </w:pPr>
            <w:r w:rsidRPr="00304034">
              <w:rPr>
                <w:rFonts w:ascii="Arial" w:hAnsi="Arial" w:cs="Arial"/>
                <w:b/>
                <w:bCs/>
              </w:rPr>
              <w:t>Time (min)</w:t>
            </w:r>
          </w:p>
        </w:tc>
        <w:tc>
          <w:tcPr>
            <w:tcW w:w="6946" w:type="dxa"/>
            <w:shd w:val="clear" w:color="auto" w:fill="B4C6E7" w:themeFill="accent1" w:themeFillTint="66"/>
            <w:tcMar>
              <w:top w:w="85" w:type="dxa"/>
              <w:left w:w="85" w:type="dxa"/>
              <w:bottom w:w="85" w:type="dxa"/>
              <w:right w:w="85" w:type="dxa"/>
            </w:tcMar>
          </w:tcPr>
          <w:p w14:paraId="70D6C84E" w14:textId="2C17AB4D" w:rsidR="00304034" w:rsidRPr="00544238" w:rsidRDefault="00304034" w:rsidP="00304034">
            <w:pPr>
              <w:jc w:val="center"/>
              <w:rPr>
                <w:rFonts w:asciiTheme="minorBidi" w:hAnsiTheme="minorBidi"/>
              </w:rPr>
            </w:pPr>
            <w:r w:rsidRPr="00304034">
              <w:rPr>
                <w:rFonts w:ascii="Arial" w:hAnsi="Arial" w:cs="Arial"/>
                <w:b/>
                <w:bCs/>
              </w:rPr>
              <w:t>Guidance</w:t>
            </w:r>
          </w:p>
        </w:tc>
        <w:tc>
          <w:tcPr>
            <w:tcW w:w="1701" w:type="dxa"/>
            <w:shd w:val="clear" w:color="auto" w:fill="B4C6E7" w:themeFill="accent1" w:themeFillTint="66"/>
            <w:tcMar>
              <w:top w:w="85" w:type="dxa"/>
              <w:left w:w="85" w:type="dxa"/>
              <w:bottom w:w="85" w:type="dxa"/>
              <w:right w:w="85" w:type="dxa"/>
            </w:tcMar>
          </w:tcPr>
          <w:p w14:paraId="7ACF3D56" w14:textId="23137CBF" w:rsidR="00304034" w:rsidRPr="00544238" w:rsidRDefault="00304034" w:rsidP="00304034">
            <w:pPr>
              <w:jc w:val="center"/>
              <w:rPr>
                <w:rFonts w:asciiTheme="minorBidi" w:hAnsiTheme="minorBidi"/>
              </w:rPr>
            </w:pPr>
            <w:r w:rsidRPr="00304034">
              <w:rPr>
                <w:rFonts w:ascii="Arial" w:hAnsi="Arial" w:cs="Arial"/>
                <w:b/>
                <w:bCs/>
              </w:rPr>
              <w:t>Materials</w:t>
            </w:r>
          </w:p>
        </w:tc>
      </w:tr>
      <w:tr w:rsidR="0082764F" w:rsidRPr="00544238" w14:paraId="4FDC318F" w14:textId="77777777" w:rsidTr="00123D3E">
        <w:trPr>
          <w:cantSplit/>
          <w:trHeight w:val="689"/>
          <w:tblHeader/>
        </w:trPr>
        <w:tc>
          <w:tcPr>
            <w:tcW w:w="1860" w:type="dxa"/>
            <w:tcMar>
              <w:top w:w="85" w:type="dxa"/>
              <w:left w:w="85" w:type="dxa"/>
              <w:bottom w:w="85" w:type="dxa"/>
              <w:right w:w="85" w:type="dxa"/>
            </w:tcMar>
          </w:tcPr>
          <w:p w14:paraId="072E329D" w14:textId="77777777" w:rsidR="0082764F" w:rsidRPr="00544238" w:rsidRDefault="0082764F" w:rsidP="00123D3E">
            <w:pPr>
              <w:rPr>
                <w:rFonts w:asciiTheme="minorBidi" w:hAnsiTheme="minorBidi"/>
              </w:rPr>
            </w:pPr>
            <w:r w:rsidRPr="00544238">
              <w:rPr>
                <w:rFonts w:asciiTheme="minorBidi" w:hAnsiTheme="minorBidi"/>
              </w:rPr>
              <w:t xml:space="preserve">Introduction to Explore 3 activity </w:t>
            </w:r>
          </w:p>
        </w:tc>
        <w:tc>
          <w:tcPr>
            <w:tcW w:w="2275" w:type="dxa"/>
          </w:tcPr>
          <w:p w14:paraId="12585920" w14:textId="77777777" w:rsidR="0082764F" w:rsidRPr="00544238" w:rsidRDefault="0082764F" w:rsidP="00123D3E">
            <w:pPr>
              <w:rPr>
                <w:rFonts w:asciiTheme="minorBidi" w:hAnsiTheme="minorBidi"/>
              </w:rPr>
            </w:pPr>
            <w:r w:rsidRPr="00544238">
              <w:rPr>
                <w:rFonts w:asciiTheme="minorBidi" w:hAnsiTheme="minorBidi"/>
              </w:rPr>
              <w:t xml:space="preserve">Introduction to reading scales on maps </w:t>
            </w:r>
            <w:r>
              <w:rPr>
                <w:rFonts w:asciiTheme="minorBidi" w:hAnsiTheme="minorBidi"/>
              </w:rPr>
              <w:t>that</w:t>
            </w:r>
            <w:r w:rsidRPr="00544238">
              <w:rPr>
                <w:rFonts w:asciiTheme="minorBidi" w:hAnsiTheme="minorBidi"/>
              </w:rPr>
              <w:t xml:space="preserve"> then leads on the</w:t>
            </w:r>
            <w:r w:rsidRPr="00544238">
              <w:rPr>
                <w:rFonts w:asciiTheme="minorBidi" w:hAnsiTheme="minorBidi"/>
                <w:color w:val="FF0000"/>
              </w:rPr>
              <w:t xml:space="preserve"> </w:t>
            </w:r>
            <w:r w:rsidRPr="00544238">
              <w:rPr>
                <w:rFonts w:asciiTheme="minorBidi" w:hAnsiTheme="minorBidi"/>
              </w:rPr>
              <w:t xml:space="preserve">activity </w:t>
            </w:r>
          </w:p>
        </w:tc>
        <w:tc>
          <w:tcPr>
            <w:tcW w:w="1134" w:type="dxa"/>
            <w:tcMar>
              <w:top w:w="85" w:type="dxa"/>
              <w:left w:w="85" w:type="dxa"/>
              <w:bottom w:w="85" w:type="dxa"/>
              <w:right w:w="85" w:type="dxa"/>
            </w:tcMar>
          </w:tcPr>
          <w:p w14:paraId="625FDAEB" w14:textId="77777777" w:rsidR="0082764F" w:rsidRPr="00544238" w:rsidRDefault="0082764F" w:rsidP="00123D3E">
            <w:pPr>
              <w:jc w:val="center"/>
              <w:rPr>
                <w:rFonts w:asciiTheme="minorBidi" w:hAnsiTheme="minorBidi"/>
              </w:rPr>
            </w:pPr>
            <w:r w:rsidRPr="00544238">
              <w:rPr>
                <w:rFonts w:asciiTheme="minorBidi" w:hAnsiTheme="minorBidi"/>
              </w:rPr>
              <w:t>5</w:t>
            </w:r>
          </w:p>
        </w:tc>
        <w:tc>
          <w:tcPr>
            <w:tcW w:w="6946" w:type="dxa"/>
            <w:tcMar>
              <w:top w:w="85" w:type="dxa"/>
              <w:left w:w="85" w:type="dxa"/>
              <w:bottom w:w="85" w:type="dxa"/>
              <w:right w:w="85" w:type="dxa"/>
            </w:tcMar>
          </w:tcPr>
          <w:p w14:paraId="480A2397" w14:textId="77777777" w:rsidR="00767205" w:rsidRDefault="0082764F" w:rsidP="00123D3E">
            <w:pPr>
              <w:rPr>
                <w:rFonts w:asciiTheme="minorBidi" w:hAnsiTheme="minorBidi"/>
              </w:rPr>
            </w:pPr>
            <w:r w:rsidRPr="00544238">
              <w:rPr>
                <w:rFonts w:asciiTheme="minorBidi" w:hAnsiTheme="minorBidi"/>
              </w:rPr>
              <w:t>Introduce the next activity and show learners the picture of the park and an example of how to find the distance between two points. Discuss the context of maps which usually have scale in the form 1:</w:t>
            </w:r>
            <w:r w:rsidRPr="00AC3D36">
              <w:rPr>
                <w:rFonts w:asciiTheme="minorBidi" w:hAnsiTheme="minorBidi"/>
                <w:i/>
                <w:iCs/>
              </w:rPr>
              <w:t>n</w:t>
            </w:r>
            <w:r w:rsidRPr="00544238">
              <w:rPr>
                <w:rFonts w:asciiTheme="minorBidi" w:hAnsiTheme="minorBidi"/>
              </w:rPr>
              <w:t xml:space="preserve">. Allow </w:t>
            </w:r>
            <w:r>
              <w:rPr>
                <w:rFonts w:asciiTheme="minorBidi" w:hAnsiTheme="minorBidi"/>
              </w:rPr>
              <w:t>learner</w:t>
            </w:r>
            <w:r w:rsidRPr="00544238">
              <w:rPr>
                <w:rFonts w:asciiTheme="minorBidi" w:hAnsiTheme="minorBidi"/>
              </w:rPr>
              <w:t xml:space="preserve">s to use a calculator and work through this example of using the scale of 1:5000 to convert 9.8 cm on the map to actual real distance between two points. </w:t>
            </w:r>
          </w:p>
          <w:p w14:paraId="19072CE4" w14:textId="77777777" w:rsidR="00767205" w:rsidRDefault="00767205" w:rsidP="00123D3E">
            <w:pPr>
              <w:rPr>
                <w:rFonts w:asciiTheme="minorBidi" w:hAnsiTheme="minorBidi"/>
              </w:rPr>
            </w:pPr>
          </w:p>
          <w:p w14:paraId="125E4F5A" w14:textId="4C330CBE" w:rsidR="0082764F" w:rsidRDefault="0082764F" w:rsidP="00123D3E">
            <w:pPr>
              <w:rPr>
                <w:rFonts w:asciiTheme="minorBidi" w:hAnsiTheme="minorBidi"/>
              </w:rPr>
            </w:pPr>
            <w:r w:rsidRPr="00544238">
              <w:rPr>
                <w:rFonts w:asciiTheme="minorBidi" w:hAnsiTheme="minorBidi"/>
              </w:rPr>
              <w:t xml:space="preserve">Remind </w:t>
            </w:r>
            <w:r>
              <w:rPr>
                <w:rFonts w:asciiTheme="minorBidi" w:hAnsiTheme="minorBidi"/>
              </w:rPr>
              <w:t>learner</w:t>
            </w:r>
            <w:r w:rsidRPr="00544238">
              <w:rPr>
                <w:rFonts w:asciiTheme="minorBidi" w:hAnsiTheme="minorBidi"/>
              </w:rPr>
              <w:t xml:space="preserve">s of the start of this lesson and what measurement unit they think is a suitable choice for this measurement. </w:t>
            </w:r>
          </w:p>
          <w:p w14:paraId="5D7CBC7F" w14:textId="77777777" w:rsidR="00767205" w:rsidRDefault="00767205" w:rsidP="00123D3E">
            <w:pPr>
              <w:rPr>
                <w:rFonts w:asciiTheme="minorBidi" w:hAnsiTheme="minorBidi"/>
              </w:rPr>
            </w:pPr>
          </w:p>
          <w:p w14:paraId="6933472A" w14:textId="77777777" w:rsidR="00767205" w:rsidRDefault="0082764F" w:rsidP="00123D3E">
            <w:pPr>
              <w:rPr>
                <w:rFonts w:asciiTheme="minorBidi" w:hAnsiTheme="minorBidi"/>
              </w:rPr>
            </w:pPr>
            <w:r w:rsidRPr="004D47C9">
              <w:rPr>
                <w:rFonts w:asciiTheme="minorBidi" w:hAnsiTheme="minorBidi"/>
              </w:rPr>
              <w:t>Discuss with learners whether there is anything they need to consider when calculating a real</w:t>
            </w:r>
            <w:r>
              <w:rPr>
                <w:rFonts w:asciiTheme="minorBidi" w:hAnsiTheme="minorBidi"/>
              </w:rPr>
              <w:t>-</w:t>
            </w:r>
            <w:r w:rsidRPr="004D47C9">
              <w:rPr>
                <w:rFonts w:asciiTheme="minorBidi" w:hAnsiTheme="minorBidi"/>
              </w:rPr>
              <w:t xml:space="preserve">life route around a location. </w:t>
            </w:r>
          </w:p>
          <w:p w14:paraId="15AB02D7" w14:textId="77777777" w:rsidR="00767205" w:rsidRDefault="00767205" w:rsidP="00123D3E">
            <w:pPr>
              <w:rPr>
                <w:rFonts w:asciiTheme="minorBidi" w:hAnsiTheme="minorBidi"/>
              </w:rPr>
            </w:pPr>
          </w:p>
          <w:p w14:paraId="4716EB57" w14:textId="6D634DC2" w:rsidR="0082764F" w:rsidRPr="00544238" w:rsidRDefault="0082764F" w:rsidP="00123D3E">
            <w:pPr>
              <w:rPr>
                <w:rFonts w:asciiTheme="minorBidi" w:hAnsiTheme="minorBidi"/>
              </w:rPr>
            </w:pPr>
            <w:r>
              <w:rPr>
                <w:rFonts w:asciiTheme="minorBidi" w:hAnsiTheme="minorBidi"/>
              </w:rPr>
              <w:t>P</w:t>
            </w:r>
            <w:r w:rsidRPr="004D47C9">
              <w:rPr>
                <w:rFonts w:asciiTheme="minorBidi" w:hAnsiTheme="minorBidi"/>
              </w:rPr>
              <w:t>oint out that they cannot always use a direct route as the park ranger will not be able to move directly across bodies of water, for example</w:t>
            </w:r>
            <w:r>
              <w:rPr>
                <w:rFonts w:asciiTheme="minorBidi" w:hAnsiTheme="minorBidi"/>
              </w:rPr>
              <w:t>.</w:t>
            </w:r>
          </w:p>
        </w:tc>
        <w:tc>
          <w:tcPr>
            <w:tcW w:w="1701" w:type="dxa"/>
            <w:tcMar>
              <w:top w:w="85" w:type="dxa"/>
              <w:left w:w="85" w:type="dxa"/>
              <w:bottom w:w="85" w:type="dxa"/>
              <w:right w:w="85" w:type="dxa"/>
            </w:tcMar>
          </w:tcPr>
          <w:p w14:paraId="554F328F" w14:textId="6FA772CC" w:rsidR="0082764F" w:rsidRPr="00544238" w:rsidRDefault="0082764F" w:rsidP="00123D3E">
            <w:pPr>
              <w:rPr>
                <w:rFonts w:asciiTheme="minorBidi" w:hAnsiTheme="minorBidi"/>
              </w:rPr>
            </w:pPr>
            <w:r w:rsidRPr="00544238">
              <w:rPr>
                <w:rFonts w:asciiTheme="minorBidi" w:hAnsiTheme="minorBidi"/>
              </w:rPr>
              <w:t>Slides 8</w:t>
            </w:r>
          </w:p>
          <w:p w14:paraId="5A537C80" w14:textId="77777777" w:rsidR="0082764F" w:rsidRPr="00544238" w:rsidRDefault="0082764F" w:rsidP="00123D3E">
            <w:pPr>
              <w:rPr>
                <w:rFonts w:asciiTheme="minorBidi" w:hAnsiTheme="minorBidi"/>
              </w:rPr>
            </w:pPr>
          </w:p>
        </w:tc>
      </w:tr>
      <w:tr w:rsidR="0082764F" w:rsidRPr="00544238" w14:paraId="0217CFEB" w14:textId="77777777" w:rsidTr="00123D3E">
        <w:trPr>
          <w:cantSplit/>
          <w:trHeight w:val="689"/>
          <w:tblHeader/>
        </w:trPr>
        <w:tc>
          <w:tcPr>
            <w:tcW w:w="1860" w:type="dxa"/>
            <w:tcMar>
              <w:top w:w="85" w:type="dxa"/>
              <w:left w:w="85" w:type="dxa"/>
              <w:bottom w:w="85" w:type="dxa"/>
              <w:right w:w="85" w:type="dxa"/>
            </w:tcMar>
          </w:tcPr>
          <w:p w14:paraId="4D662CD7" w14:textId="77777777" w:rsidR="0082764F" w:rsidRPr="00544238" w:rsidRDefault="0082764F" w:rsidP="00123D3E">
            <w:pPr>
              <w:rPr>
                <w:rFonts w:asciiTheme="minorBidi" w:hAnsiTheme="minorBidi"/>
              </w:rPr>
            </w:pPr>
            <w:r w:rsidRPr="00544238">
              <w:rPr>
                <w:rFonts w:asciiTheme="minorBidi" w:hAnsiTheme="minorBidi"/>
              </w:rPr>
              <w:t xml:space="preserve">Explore </w:t>
            </w:r>
            <w:r>
              <w:rPr>
                <w:rFonts w:asciiTheme="minorBidi" w:hAnsiTheme="minorBidi"/>
              </w:rPr>
              <w:t>4</w:t>
            </w:r>
            <w:r w:rsidRPr="00544238">
              <w:rPr>
                <w:rFonts w:asciiTheme="minorBidi" w:hAnsiTheme="minorBidi"/>
              </w:rPr>
              <w:t xml:space="preserve"> </w:t>
            </w:r>
          </w:p>
        </w:tc>
        <w:tc>
          <w:tcPr>
            <w:tcW w:w="2275" w:type="dxa"/>
          </w:tcPr>
          <w:p w14:paraId="63D3118A" w14:textId="77777777" w:rsidR="0082764F" w:rsidRPr="00544238" w:rsidRDefault="0082764F" w:rsidP="00123D3E">
            <w:pPr>
              <w:rPr>
                <w:rFonts w:asciiTheme="minorBidi" w:hAnsiTheme="minorBidi"/>
              </w:rPr>
            </w:pPr>
            <w:r w:rsidRPr="00544238">
              <w:rPr>
                <w:rFonts w:asciiTheme="minorBidi" w:hAnsiTheme="minorBidi"/>
              </w:rPr>
              <w:t>Collaborative exploration to develop the use of scales given in the form 1:</w:t>
            </w:r>
            <w:r w:rsidRPr="005856D3">
              <w:rPr>
                <w:rFonts w:asciiTheme="minorBidi" w:hAnsiTheme="minorBidi"/>
                <w:i/>
                <w:iCs/>
              </w:rPr>
              <w:t>n</w:t>
            </w:r>
            <w:r w:rsidRPr="00544238">
              <w:rPr>
                <w:rFonts w:asciiTheme="minorBidi" w:hAnsiTheme="minorBidi"/>
              </w:rPr>
              <w:t xml:space="preserve"> to problem solve the actual distance between points</w:t>
            </w:r>
          </w:p>
        </w:tc>
        <w:tc>
          <w:tcPr>
            <w:tcW w:w="1134" w:type="dxa"/>
            <w:tcMar>
              <w:top w:w="85" w:type="dxa"/>
              <w:left w:w="85" w:type="dxa"/>
              <w:bottom w:w="85" w:type="dxa"/>
              <w:right w:w="85" w:type="dxa"/>
            </w:tcMar>
          </w:tcPr>
          <w:p w14:paraId="3354C861" w14:textId="77777777" w:rsidR="0082764F" w:rsidRPr="00544238" w:rsidRDefault="0082764F" w:rsidP="00123D3E">
            <w:pPr>
              <w:jc w:val="center"/>
              <w:rPr>
                <w:rFonts w:asciiTheme="minorBidi" w:hAnsiTheme="minorBidi"/>
              </w:rPr>
            </w:pPr>
            <w:r w:rsidRPr="00544238">
              <w:rPr>
                <w:rFonts w:asciiTheme="minorBidi" w:hAnsiTheme="minorBidi"/>
              </w:rPr>
              <w:t>15</w:t>
            </w:r>
          </w:p>
        </w:tc>
        <w:tc>
          <w:tcPr>
            <w:tcW w:w="6946" w:type="dxa"/>
            <w:tcMar>
              <w:top w:w="85" w:type="dxa"/>
              <w:left w:w="85" w:type="dxa"/>
              <w:bottom w:w="85" w:type="dxa"/>
              <w:right w:w="85" w:type="dxa"/>
            </w:tcMar>
          </w:tcPr>
          <w:p w14:paraId="569804A2" w14:textId="77777777" w:rsidR="0082764F" w:rsidRPr="00544238" w:rsidRDefault="0082764F" w:rsidP="00123D3E">
            <w:pPr>
              <w:rPr>
                <w:rFonts w:asciiTheme="minorBidi" w:hAnsiTheme="minorBidi"/>
              </w:rPr>
            </w:pPr>
            <w:r w:rsidRPr="00544238">
              <w:rPr>
                <w:rFonts w:asciiTheme="minorBidi" w:hAnsiTheme="minorBidi"/>
              </w:rPr>
              <w:t>In pairs</w:t>
            </w:r>
            <w:r>
              <w:rPr>
                <w:rFonts w:asciiTheme="minorBidi" w:hAnsiTheme="minorBidi"/>
              </w:rPr>
              <w:t>,</w:t>
            </w:r>
            <w:r w:rsidRPr="00544238">
              <w:rPr>
                <w:rFonts w:asciiTheme="minorBidi" w:hAnsiTheme="minorBidi"/>
              </w:rPr>
              <w:t xml:space="preserve"> </w:t>
            </w:r>
            <w:r>
              <w:rPr>
                <w:rFonts w:asciiTheme="minorBidi" w:hAnsiTheme="minorBidi"/>
              </w:rPr>
              <w:t>learner</w:t>
            </w:r>
            <w:r w:rsidRPr="00544238">
              <w:rPr>
                <w:rFonts w:asciiTheme="minorBidi" w:hAnsiTheme="minorBidi"/>
              </w:rPr>
              <w:t xml:space="preserve">s use the map of the park and find the best route for the park ranger between four points on the map and convert the route to actual distances to find the actual distance between each point and the total distance. </w:t>
            </w:r>
          </w:p>
          <w:p w14:paraId="20F69B10" w14:textId="77777777" w:rsidR="0082764F" w:rsidRPr="00544238" w:rsidRDefault="0082764F" w:rsidP="00123D3E">
            <w:pPr>
              <w:rPr>
                <w:rFonts w:asciiTheme="minorBidi" w:hAnsiTheme="minorBidi"/>
              </w:rPr>
            </w:pPr>
          </w:p>
          <w:p w14:paraId="2FA770FB" w14:textId="77777777" w:rsidR="0082764F" w:rsidRPr="00544238" w:rsidRDefault="0082764F" w:rsidP="00123D3E">
            <w:pPr>
              <w:rPr>
                <w:rFonts w:asciiTheme="minorBidi" w:hAnsiTheme="minorBidi"/>
              </w:rPr>
            </w:pPr>
            <w:r w:rsidRPr="00544238">
              <w:rPr>
                <w:rFonts w:asciiTheme="minorBidi" w:hAnsiTheme="minorBidi"/>
              </w:rPr>
              <w:t xml:space="preserve">Encourage </w:t>
            </w:r>
            <w:r>
              <w:rPr>
                <w:rFonts w:asciiTheme="minorBidi" w:hAnsiTheme="minorBidi"/>
              </w:rPr>
              <w:t>learner</w:t>
            </w:r>
            <w:r w:rsidRPr="00544238">
              <w:rPr>
                <w:rFonts w:asciiTheme="minorBidi" w:hAnsiTheme="minorBidi"/>
              </w:rPr>
              <w:t xml:space="preserve">s to use ratio tables to convert between units which will help explain their thinking during the follow up discussion. </w:t>
            </w:r>
          </w:p>
        </w:tc>
        <w:tc>
          <w:tcPr>
            <w:tcW w:w="1701" w:type="dxa"/>
            <w:tcMar>
              <w:top w:w="85" w:type="dxa"/>
              <w:left w:w="85" w:type="dxa"/>
              <w:bottom w:w="85" w:type="dxa"/>
              <w:right w:w="85" w:type="dxa"/>
            </w:tcMar>
          </w:tcPr>
          <w:p w14:paraId="45A6218E" w14:textId="3C9E98B5" w:rsidR="0082764F" w:rsidRPr="00544238" w:rsidRDefault="0082764F" w:rsidP="00123D3E">
            <w:pPr>
              <w:rPr>
                <w:rFonts w:asciiTheme="minorBidi" w:hAnsiTheme="minorBidi"/>
              </w:rPr>
            </w:pPr>
            <w:r w:rsidRPr="00544238">
              <w:rPr>
                <w:rFonts w:asciiTheme="minorBidi" w:hAnsiTheme="minorBidi"/>
              </w:rPr>
              <w:t xml:space="preserve">Slide 9 </w:t>
            </w:r>
          </w:p>
          <w:p w14:paraId="11620C4C" w14:textId="77777777" w:rsidR="0082764F" w:rsidRPr="00544238" w:rsidRDefault="0082764F" w:rsidP="00123D3E">
            <w:pPr>
              <w:rPr>
                <w:rFonts w:asciiTheme="minorBidi" w:hAnsiTheme="minorBidi"/>
              </w:rPr>
            </w:pPr>
          </w:p>
          <w:p w14:paraId="797E6C90" w14:textId="36752247" w:rsidR="0082764F" w:rsidRPr="00544238" w:rsidRDefault="0082764F" w:rsidP="00123D3E">
            <w:pPr>
              <w:rPr>
                <w:rFonts w:asciiTheme="minorBidi" w:hAnsiTheme="minorBidi"/>
              </w:rPr>
            </w:pPr>
            <w:r w:rsidRPr="00544238">
              <w:rPr>
                <w:rFonts w:asciiTheme="minorBidi" w:hAnsiTheme="minorBidi"/>
              </w:rPr>
              <w:t>Handout: Park ranger</w:t>
            </w:r>
          </w:p>
        </w:tc>
      </w:tr>
    </w:tbl>
    <w:p w14:paraId="634058CD" w14:textId="703E4CB6" w:rsidR="0082764F" w:rsidRDefault="0082764F" w:rsidP="0082764F"/>
    <w:p w14:paraId="2111C267" w14:textId="498F2F76" w:rsidR="00767205" w:rsidRDefault="00767205">
      <w:pPr>
        <w:spacing w:after="160" w:line="259" w:lineRule="auto"/>
      </w:pPr>
      <w:r>
        <w:br w:type="page"/>
      </w:r>
    </w:p>
    <w:tbl>
      <w:tblPr>
        <w:tblStyle w:val="TableGrid"/>
        <w:tblpPr w:leftFromText="181" w:rightFromText="181" w:vertAnchor="text" w:horzAnchor="margin" w:tblpX="-33" w:tblpY="114"/>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385"/>
        <w:gridCol w:w="1024"/>
        <w:gridCol w:w="6946"/>
        <w:gridCol w:w="1701"/>
      </w:tblGrid>
      <w:tr w:rsidR="00304034" w:rsidRPr="00544238" w14:paraId="3E5A30B7" w14:textId="77777777" w:rsidTr="00304034">
        <w:trPr>
          <w:cantSplit/>
          <w:trHeight w:val="689"/>
          <w:tblHeader/>
        </w:trPr>
        <w:tc>
          <w:tcPr>
            <w:tcW w:w="1860" w:type="dxa"/>
            <w:shd w:val="clear" w:color="auto" w:fill="B4C6E7" w:themeFill="accent1" w:themeFillTint="66"/>
            <w:tcMar>
              <w:top w:w="85" w:type="dxa"/>
              <w:left w:w="85" w:type="dxa"/>
              <w:bottom w:w="85" w:type="dxa"/>
              <w:right w:w="85" w:type="dxa"/>
            </w:tcMar>
          </w:tcPr>
          <w:p w14:paraId="3783020C" w14:textId="59328F16" w:rsidR="00304034" w:rsidRPr="00544238" w:rsidRDefault="00304034" w:rsidP="00304034">
            <w:pPr>
              <w:jc w:val="center"/>
              <w:rPr>
                <w:rFonts w:asciiTheme="minorBidi" w:hAnsiTheme="minorBidi"/>
              </w:rPr>
            </w:pPr>
            <w:r w:rsidRPr="00304034">
              <w:rPr>
                <w:rFonts w:ascii="Arial" w:hAnsi="Arial" w:cs="Arial"/>
                <w:b/>
                <w:bCs/>
              </w:rPr>
              <w:lastRenderedPageBreak/>
              <w:t>Activity</w:t>
            </w:r>
          </w:p>
        </w:tc>
        <w:tc>
          <w:tcPr>
            <w:tcW w:w="2385" w:type="dxa"/>
            <w:shd w:val="clear" w:color="auto" w:fill="B4C6E7" w:themeFill="accent1" w:themeFillTint="66"/>
          </w:tcPr>
          <w:p w14:paraId="37F261B3" w14:textId="03A81CE2" w:rsidR="00304034" w:rsidRPr="00544238" w:rsidRDefault="00304034" w:rsidP="00304034">
            <w:pPr>
              <w:jc w:val="center"/>
              <w:rPr>
                <w:rFonts w:asciiTheme="minorBidi" w:hAnsiTheme="minorBidi"/>
              </w:rPr>
            </w:pPr>
            <w:r w:rsidRPr="00304034">
              <w:rPr>
                <w:rFonts w:ascii="Arial" w:hAnsi="Arial" w:cs="Arial"/>
                <w:b/>
                <w:bCs/>
              </w:rPr>
              <w:t>Purpose of this activity</w:t>
            </w:r>
          </w:p>
        </w:tc>
        <w:tc>
          <w:tcPr>
            <w:tcW w:w="1024" w:type="dxa"/>
            <w:shd w:val="clear" w:color="auto" w:fill="B4C6E7" w:themeFill="accent1" w:themeFillTint="66"/>
            <w:tcMar>
              <w:top w:w="85" w:type="dxa"/>
              <w:left w:w="85" w:type="dxa"/>
              <w:bottom w:w="85" w:type="dxa"/>
              <w:right w:w="85" w:type="dxa"/>
            </w:tcMar>
          </w:tcPr>
          <w:p w14:paraId="689AD39C" w14:textId="6368AE11" w:rsidR="00304034" w:rsidRPr="00544238" w:rsidRDefault="00304034" w:rsidP="00304034">
            <w:pPr>
              <w:jc w:val="center"/>
              <w:rPr>
                <w:rFonts w:asciiTheme="minorBidi" w:hAnsiTheme="minorBidi"/>
              </w:rPr>
            </w:pPr>
            <w:r w:rsidRPr="00304034">
              <w:rPr>
                <w:rFonts w:ascii="Arial" w:hAnsi="Arial" w:cs="Arial"/>
                <w:b/>
                <w:bCs/>
              </w:rPr>
              <w:t>Time (min)</w:t>
            </w:r>
          </w:p>
        </w:tc>
        <w:tc>
          <w:tcPr>
            <w:tcW w:w="6946" w:type="dxa"/>
            <w:shd w:val="clear" w:color="auto" w:fill="B4C6E7" w:themeFill="accent1" w:themeFillTint="66"/>
            <w:tcMar>
              <w:top w:w="85" w:type="dxa"/>
              <w:left w:w="85" w:type="dxa"/>
              <w:bottom w:w="85" w:type="dxa"/>
              <w:right w:w="85" w:type="dxa"/>
            </w:tcMar>
          </w:tcPr>
          <w:p w14:paraId="16B501BC" w14:textId="41EAA335" w:rsidR="00304034" w:rsidRPr="00544238" w:rsidRDefault="00304034" w:rsidP="00304034">
            <w:pPr>
              <w:jc w:val="center"/>
              <w:rPr>
                <w:rFonts w:asciiTheme="minorBidi" w:hAnsiTheme="minorBidi"/>
              </w:rPr>
            </w:pPr>
            <w:r w:rsidRPr="00304034">
              <w:rPr>
                <w:rFonts w:ascii="Arial" w:hAnsi="Arial" w:cs="Arial"/>
                <w:b/>
                <w:bCs/>
              </w:rPr>
              <w:t>Guidance</w:t>
            </w:r>
          </w:p>
        </w:tc>
        <w:tc>
          <w:tcPr>
            <w:tcW w:w="1701" w:type="dxa"/>
            <w:shd w:val="clear" w:color="auto" w:fill="B4C6E7" w:themeFill="accent1" w:themeFillTint="66"/>
            <w:tcMar>
              <w:top w:w="85" w:type="dxa"/>
              <w:left w:w="85" w:type="dxa"/>
              <w:bottom w:w="85" w:type="dxa"/>
              <w:right w:w="85" w:type="dxa"/>
            </w:tcMar>
          </w:tcPr>
          <w:p w14:paraId="391038A7" w14:textId="61840AB5" w:rsidR="00304034" w:rsidRPr="00544238" w:rsidRDefault="00304034" w:rsidP="00304034">
            <w:pPr>
              <w:jc w:val="center"/>
              <w:rPr>
                <w:rFonts w:asciiTheme="minorBidi" w:hAnsiTheme="minorBidi"/>
              </w:rPr>
            </w:pPr>
            <w:r w:rsidRPr="00304034">
              <w:rPr>
                <w:rFonts w:ascii="Arial" w:hAnsi="Arial" w:cs="Arial"/>
                <w:b/>
                <w:bCs/>
              </w:rPr>
              <w:t>Materials</w:t>
            </w:r>
          </w:p>
        </w:tc>
      </w:tr>
      <w:tr w:rsidR="00767205" w:rsidRPr="00544238" w14:paraId="65843D11" w14:textId="77777777" w:rsidTr="00304034">
        <w:trPr>
          <w:cantSplit/>
          <w:trHeight w:val="689"/>
          <w:tblHeader/>
        </w:trPr>
        <w:tc>
          <w:tcPr>
            <w:tcW w:w="1860" w:type="dxa"/>
            <w:tcMar>
              <w:top w:w="85" w:type="dxa"/>
              <w:left w:w="85" w:type="dxa"/>
              <w:bottom w:w="85" w:type="dxa"/>
              <w:right w:w="85" w:type="dxa"/>
            </w:tcMar>
          </w:tcPr>
          <w:p w14:paraId="1C243C12" w14:textId="77777777" w:rsidR="00767205" w:rsidRPr="00544238" w:rsidRDefault="00767205" w:rsidP="00197862">
            <w:pPr>
              <w:rPr>
                <w:rFonts w:asciiTheme="minorBidi" w:hAnsiTheme="minorBidi"/>
              </w:rPr>
            </w:pPr>
            <w:r w:rsidRPr="00544238">
              <w:rPr>
                <w:rFonts w:asciiTheme="minorBidi" w:hAnsiTheme="minorBidi"/>
              </w:rPr>
              <w:t xml:space="preserve">Discuss 3 </w:t>
            </w:r>
          </w:p>
        </w:tc>
        <w:tc>
          <w:tcPr>
            <w:tcW w:w="2385" w:type="dxa"/>
          </w:tcPr>
          <w:p w14:paraId="35215276" w14:textId="77777777" w:rsidR="00767205" w:rsidRPr="00544238" w:rsidRDefault="00767205" w:rsidP="00197862">
            <w:pPr>
              <w:rPr>
                <w:rFonts w:asciiTheme="minorBidi" w:hAnsiTheme="minorBidi"/>
              </w:rPr>
            </w:pPr>
            <w:r w:rsidRPr="00544238">
              <w:rPr>
                <w:rFonts w:asciiTheme="minorBidi" w:hAnsiTheme="minorBidi"/>
              </w:rPr>
              <w:t>The discussion aims to deepen learners’ understanding of how to use scales given in the form 1:</w:t>
            </w:r>
            <w:r w:rsidRPr="005856D3">
              <w:rPr>
                <w:rFonts w:asciiTheme="minorBidi" w:hAnsiTheme="minorBidi"/>
                <w:i/>
                <w:iCs/>
              </w:rPr>
              <w:t>n</w:t>
            </w:r>
            <w:r w:rsidRPr="00544238">
              <w:rPr>
                <w:rFonts w:asciiTheme="minorBidi" w:hAnsiTheme="minorBidi"/>
              </w:rPr>
              <w:t xml:space="preserve"> to measure distances using ratio tables to convert between units</w:t>
            </w:r>
          </w:p>
        </w:tc>
        <w:tc>
          <w:tcPr>
            <w:tcW w:w="1024" w:type="dxa"/>
            <w:tcMar>
              <w:top w:w="85" w:type="dxa"/>
              <w:left w:w="85" w:type="dxa"/>
              <w:bottom w:w="85" w:type="dxa"/>
              <w:right w:w="85" w:type="dxa"/>
            </w:tcMar>
          </w:tcPr>
          <w:p w14:paraId="5A653D20" w14:textId="77777777" w:rsidR="00767205" w:rsidRPr="00544238" w:rsidRDefault="00767205" w:rsidP="00197862">
            <w:pPr>
              <w:jc w:val="center"/>
              <w:rPr>
                <w:rFonts w:asciiTheme="minorBidi" w:hAnsiTheme="minorBidi"/>
              </w:rPr>
            </w:pPr>
            <w:r w:rsidRPr="00544238">
              <w:rPr>
                <w:rFonts w:asciiTheme="minorBidi" w:hAnsiTheme="minorBidi"/>
              </w:rPr>
              <w:t>5</w:t>
            </w:r>
          </w:p>
        </w:tc>
        <w:tc>
          <w:tcPr>
            <w:tcW w:w="6946" w:type="dxa"/>
            <w:tcMar>
              <w:top w:w="85" w:type="dxa"/>
              <w:left w:w="85" w:type="dxa"/>
              <w:bottom w:w="85" w:type="dxa"/>
              <w:right w:w="85" w:type="dxa"/>
            </w:tcMar>
          </w:tcPr>
          <w:p w14:paraId="78E6E0AB" w14:textId="77777777" w:rsidR="00767205" w:rsidRPr="00544238" w:rsidRDefault="00767205" w:rsidP="00197862">
            <w:pPr>
              <w:rPr>
                <w:rFonts w:asciiTheme="minorBidi" w:hAnsiTheme="minorBidi"/>
              </w:rPr>
            </w:pPr>
            <w:r>
              <w:rPr>
                <w:rFonts w:asciiTheme="minorBidi" w:hAnsiTheme="minorBidi"/>
              </w:rPr>
              <w:t>Tutor</w:t>
            </w:r>
            <w:r w:rsidRPr="00544238">
              <w:rPr>
                <w:rFonts w:asciiTheme="minorBidi" w:hAnsiTheme="minorBidi"/>
              </w:rPr>
              <w:t xml:space="preserve"> asks for feedback to explore </w:t>
            </w:r>
            <w:r>
              <w:rPr>
                <w:rFonts w:asciiTheme="minorBidi" w:hAnsiTheme="minorBidi"/>
              </w:rPr>
              <w:t>learner</w:t>
            </w:r>
            <w:r w:rsidRPr="00544238">
              <w:rPr>
                <w:rFonts w:asciiTheme="minorBidi" w:hAnsiTheme="minorBidi"/>
              </w:rPr>
              <w:t xml:space="preserve"> thinking and reasoning. Look for misconceptions with conversion between units, that they successfully multiply and divide by powers of 10 depending on the units being converted. </w:t>
            </w:r>
          </w:p>
        </w:tc>
        <w:tc>
          <w:tcPr>
            <w:tcW w:w="1701" w:type="dxa"/>
            <w:tcMar>
              <w:top w:w="85" w:type="dxa"/>
              <w:left w:w="85" w:type="dxa"/>
              <w:bottom w:w="85" w:type="dxa"/>
              <w:right w:w="85" w:type="dxa"/>
            </w:tcMar>
          </w:tcPr>
          <w:p w14:paraId="4C45FD7A" w14:textId="0CE41618" w:rsidR="00767205" w:rsidRPr="00544238" w:rsidRDefault="00767205" w:rsidP="00197862">
            <w:pPr>
              <w:rPr>
                <w:rFonts w:asciiTheme="minorBidi" w:hAnsiTheme="minorBidi"/>
              </w:rPr>
            </w:pPr>
            <w:r w:rsidRPr="00544238">
              <w:rPr>
                <w:rFonts w:asciiTheme="minorBidi" w:hAnsiTheme="minorBidi"/>
              </w:rPr>
              <w:t>Slide 10</w:t>
            </w:r>
          </w:p>
          <w:p w14:paraId="341A06D1" w14:textId="77777777" w:rsidR="00767205" w:rsidRPr="00544238" w:rsidRDefault="00767205" w:rsidP="00197862">
            <w:pPr>
              <w:rPr>
                <w:rFonts w:asciiTheme="minorBidi" w:hAnsiTheme="minorBidi"/>
              </w:rPr>
            </w:pPr>
          </w:p>
        </w:tc>
      </w:tr>
      <w:tr w:rsidR="00767205" w:rsidRPr="00544238" w14:paraId="3E4A9003" w14:textId="77777777" w:rsidTr="00304034">
        <w:trPr>
          <w:cantSplit/>
          <w:trHeight w:val="689"/>
          <w:tblHeader/>
        </w:trPr>
        <w:tc>
          <w:tcPr>
            <w:tcW w:w="1860" w:type="dxa"/>
            <w:tcMar>
              <w:top w:w="85" w:type="dxa"/>
              <w:left w:w="85" w:type="dxa"/>
              <w:bottom w:w="85" w:type="dxa"/>
              <w:right w:w="85" w:type="dxa"/>
            </w:tcMar>
          </w:tcPr>
          <w:p w14:paraId="1D279769" w14:textId="77777777" w:rsidR="00767205" w:rsidRPr="00544238" w:rsidRDefault="00767205" w:rsidP="00197862">
            <w:pPr>
              <w:rPr>
                <w:rFonts w:asciiTheme="minorBidi" w:hAnsiTheme="minorBidi"/>
              </w:rPr>
            </w:pPr>
            <w:r w:rsidRPr="00544238">
              <w:rPr>
                <w:rFonts w:asciiTheme="minorBidi" w:hAnsiTheme="minorBidi"/>
              </w:rPr>
              <w:t>Maps and Technology</w:t>
            </w:r>
          </w:p>
        </w:tc>
        <w:tc>
          <w:tcPr>
            <w:tcW w:w="2385" w:type="dxa"/>
          </w:tcPr>
          <w:p w14:paraId="12E84FA5" w14:textId="77777777" w:rsidR="00767205" w:rsidRPr="00544238" w:rsidRDefault="00767205" w:rsidP="00197862">
            <w:pPr>
              <w:rPr>
                <w:rFonts w:asciiTheme="minorBidi" w:hAnsiTheme="minorBidi"/>
              </w:rPr>
            </w:pPr>
            <w:r w:rsidRPr="00544238">
              <w:rPr>
                <w:rFonts w:asciiTheme="minorBidi" w:hAnsiTheme="minorBidi"/>
              </w:rPr>
              <w:t>The discussion aims to deepen learners’ understanding of how to use scales given in the form 1:</w:t>
            </w:r>
            <w:r w:rsidRPr="005856D3">
              <w:rPr>
                <w:rFonts w:asciiTheme="minorBidi" w:hAnsiTheme="minorBidi"/>
                <w:i/>
                <w:iCs/>
              </w:rPr>
              <w:t>n</w:t>
            </w:r>
            <w:r w:rsidRPr="00544238">
              <w:rPr>
                <w:rFonts w:asciiTheme="minorBidi" w:hAnsiTheme="minorBidi"/>
              </w:rPr>
              <w:t xml:space="preserve"> to measure distances using ratio tables to convert between units</w:t>
            </w:r>
          </w:p>
        </w:tc>
        <w:tc>
          <w:tcPr>
            <w:tcW w:w="1024" w:type="dxa"/>
            <w:tcMar>
              <w:top w:w="85" w:type="dxa"/>
              <w:left w:w="85" w:type="dxa"/>
              <w:bottom w:w="85" w:type="dxa"/>
              <w:right w:w="85" w:type="dxa"/>
            </w:tcMar>
          </w:tcPr>
          <w:p w14:paraId="75441EC4" w14:textId="77777777" w:rsidR="00767205" w:rsidRPr="00544238" w:rsidRDefault="00767205" w:rsidP="00197862">
            <w:pPr>
              <w:jc w:val="center"/>
              <w:rPr>
                <w:rFonts w:asciiTheme="minorBidi" w:hAnsiTheme="minorBidi"/>
              </w:rPr>
            </w:pPr>
            <w:r w:rsidRPr="00544238">
              <w:rPr>
                <w:rFonts w:asciiTheme="minorBidi" w:hAnsiTheme="minorBidi"/>
              </w:rPr>
              <w:t>5</w:t>
            </w:r>
          </w:p>
        </w:tc>
        <w:tc>
          <w:tcPr>
            <w:tcW w:w="6946" w:type="dxa"/>
            <w:tcMar>
              <w:top w:w="85" w:type="dxa"/>
              <w:left w:w="85" w:type="dxa"/>
              <w:bottom w:w="85" w:type="dxa"/>
              <w:right w:w="85" w:type="dxa"/>
            </w:tcMar>
          </w:tcPr>
          <w:p w14:paraId="515D3D63" w14:textId="77777777" w:rsidR="00767205" w:rsidRDefault="00767205" w:rsidP="00197862">
            <w:pPr>
              <w:rPr>
                <w:rFonts w:asciiTheme="minorBidi" w:hAnsiTheme="minorBidi"/>
              </w:rPr>
            </w:pPr>
            <w:r>
              <w:rPr>
                <w:rFonts w:asciiTheme="minorBidi" w:hAnsiTheme="minorBidi"/>
              </w:rPr>
              <w:t>F</w:t>
            </w:r>
            <w:r w:rsidRPr="00544238">
              <w:rPr>
                <w:rFonts w:asciiTheme="minorBidi" w:hAnsiTheme="minorBidi"/>
              </w:rPr>
              <w:t>inish the discussion with a look at scale using an interactive map on their phones while demonstrat</w:t>
            </w:r>
            <w:r>
              <w:rPr>
                <w:rFonts w:asciiTheme="minorBidi" w:hAnsiTheme="minorBidi"/>
              </w:rPr>
              <w:t>ing</w:t>
            </w:r>
            <w:r w:rsidRPr="00544238">
              <w:rPr>
                <w:rFonts w:asciiTheme="minorBidi" w:hAnsiTheme="minorBidi"/>
              </w:rPr>
              <w:t xml:space="preserve"> on the interactive whiteboard. </w:t>
            </w:r>
          </w:p>
          <w:p w14:paraId="0108E64C" w14:textId="77777777" w:rsidR="00767205" w:rsidRDefault="00767205" w:rsidP="00197862">
            <w:pPr>
              <w:rPr>
                <w:rFonts w:asciiTheme="minorBidi" w:hAnsiTheme="minorBidi"/>
              </w:rPr>
            </w:pPr>
          </w:p>
          <w:p w14:paraId="4D77913B" w14:textId="77777777" w:rsidR="00767205" w:rsidRPr="00544238" w:rsidRDefault="00767205" w:rsidP="00197862">
            <w:pPr>
              <w:rPr>
                <w:rFonts w:asciiTheme="minorBidi" w:hAnsiTheme="minorBidi"/>
              </w:rPr>
            </w:pPr>
            <w:r w:rsidRPr="00544238">
              <w:rPr>
                <w:rFonts w:asciiTheme="minorBidi" w:hAnsiTheme="minorBidi"/>
              </w:rPr>
              <w:t xml:space="preserve">Choosing two fixed points to travel between </w:t>
            </w:r>
            <w:r>
              <w:rPr>
                <w:rFonts w:asciiTheme="minorBidi" w:hAnsiTheme="minorBidi"/>
              </w:rPr>
              <w:t>tutor</w:t>
            </w:r>
            <w:r w:rsidRPr="00544238">
              <w:rPr>
                <w:rFonts w:asciiTheme="minorBidi" w:hAnsiTheme="minorBidi"/>
              </w:rPr>
              <w:t xml:space="preserve"> asks</w:t>
            </w:r>
            <w:r>
              <w:rPr>
                <w:rFonts w:asciiTheme="minorBidi" w:hAnsiTheme="minorBidi"/>
              </w:rPr>
              <w:t xml:space="preserve"> learners</w:t>
            </w:r>
            <w:r w:rsidRPr="00544238">
              <w:rPr>
                <w:rFonts w:asciiTheme="minorBidi" w:hAnsiTheme="minorBidi"/>
              </w:rPr>
              <w:t xml:space="preserve">: </w:t>
            </w:r>
          </w:p>
          <w:p w14:paraId="7F0B50EF" w14:textId="77777777" w:rsidR="00767205" w:rsidRPr="009032EF" w:rsidRDefault="00767205" w:rsidP="00197862">
            <w:pPr>
              <w:pStyle w:val="ListParagraph"/>
              <w:numPr>
                <w:ilvl w:val="0"/>
                <w:numId w:val="4"/>
              </w:numPr>
              <w:rPr>
                <w:rFonts w:asciiTheme="minorBidi" w:hAnsiTheme="minorBidi"/>
              </w:rPr>
            </w:pPr>
            <w:r w:rsidRPr="009032EF">
              <w:rPr>
                <w:rFonts w:asciiTheme="minorBidi" w:hAnsiTheme="minorBidi"/>
              </w:rPr>
              <w:t>Can you see the scale?</w:t>
            </w:r>
          </w:p>
          <w:p w14:paraId="702CD795" w14:textId="77777777" w:rsidR="00767205" w:rsidRPr="009032EF" w:rsidRDefault="00767205" w:rsidP="00197862">
            <w:pPr>
              <w:pStyle w:val="ListParagraph"/>
              <w:numPr>
                <w:ilvl w:val="0"/>
                <w:numId w:val="4"/>
              </w:numPr>
              <w:rPr>
                <w:rFonts w:asciiTheme="minorBidi" w:hAnsiTheme="minorBidi"/>
              </w:rPr>
            </w:pPr>
            <w:r w:rsidRPr="009032EF">
              <w:rPr>
                <w:rFonts w:asciiTheme="minorBidi" w:hAnsiTheme="minorBidi"/>
              </w:rPr>
              <w:t>How is this different to the scales we have seen so far?</w:t>
            </w:r>
          </w:p>
          <w:p w14:paraId="03576B97" w14:textId="77777777" w:rsidR="00767205" w:rsidRPr="00544238" w:rsidRDefault="00767205" w:rsidP="00197862">
            <w:pPr>
              <w:rPr>
                <w:rFonts w:asciiTheme="minorBidi" w:hAnsiTheme="minorBidi"/>
              </w:rPr>
            </w:pPr>
            <w:r w:rsidRPr="009032EF">
              <w:rPr>
                <w:rFonts w:asciiTheme="minorBidi" w:hAnsiTheme="minorBidi"/>
              </w:rPr>
              <w:t>What happens to the scale when you zoom in or out?</w:t>
            </w:r>
          </w:p>
        </w:tc>
        <w:tc>
          <w:tcPr>
            <w:tcW w:w="1701" w:type="dxa"/>
            <w:tcMar>
              <w:top w:w="85" w:type="dxa"/>
              <w:left w:w="85" w:type="dxa"/>
              <w:bottom w:w="85" w:type="dxa"/>
              <w:right w:w="85" w:type="dxa"/>
            </w:tcMar>
          </w:tcPr>
          <w:p w14:paraId="4BC72817" w14:textId="652FC431" w:rsidR="00767205" w:rsidRPr="00544238" w:rsidRDefault="00767205" w:rsidP="00197862">
            <w:pPr>
              <w:rPr>
                <w:rFonts w:asciiTheme="minorBidi" w:hAnsiTheme="minorBidi"/>
              </w:rPr>
            </w:pPr>
            <w:r w:rsidRPr="00544238">
              <w:rPr>
                <w:rFonts w:asciiTheme="minorBidi" w:hAnsiTheme="minorBidi"/>
              </w:rPr>
              <w:t>Slide 11</w:t>
            </w:r>
          </w:p>
          <w:p w14:paraId="3259E8F3" w14:textId="77777777" w:rsidR="00767205" w:rsidRPr="00544238" w:rsidRDefault="00767205" w:rsidP="00197862">
            <w:pPr>
              <w:rPr>
                <w:rFonts w:asciiTheme="minorBidi" w:hAnsiTheme="minorBidi"/>
              </w:rPr>
            </w:pPr>
          </w:p>
        </w:tc>
      </w:tr>
    </w:tbl>
    <w:p w14:paraId="4C72E0C7" w14:textId="77777777" w:rsidR="00767205" w:rsidRDefault="00767205" w:rsidP="00767205"/>
    <w:tbl>
      <w:tblPr>
        <w:tblStyle w:val="TableGrid"/>
        <w:tblpPr w:leftFromText="181" w:rightFromText="181" w:vertAnchor="page" w:horzAnchor="margin" w:tblpY="1156"/>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7056"/>
        <w:gridCol w:w="1591"/>
      </w:tblGrid>
      <w:tr w:rsidR="00304034" w:rsidRPr="00544238" w14:paraId="61A8EFEF" w14:textId="77777777" w:rsidTr="00304034">
        <w:trPr>
          <w:cantSplit/>
          <w:trHeight w:val="689"/>
          <w:tblHeader/>
        </w:trPr>
        <w:tc>
          <w:tcPr>
            <w:tcW w:w="1860" w:type="dxa"/>
            <w:shd w:val="clear" w:color="auto" w:fill="B4C6E7" w:themeFill="accent1" w:themeFillTint="66"/>
            <w:tcMar>
              <w:top w:w="85" w:type="dxa"/>
              <w:left w:w="85" w:type="dxa"/>
              <w:bottom w:w="85" w:type="dxa"/>
              <w:right w:w="85" w:type="dxa"/>
            </w:tcMar>
          </w:tcPr>
          <w:p w14:paraId="5351D1CA" w14:textId="76169C58" w:rsidR="00304034" w:rsidRPr="00544238" w:rsidRDefault="00304034" w:rsidP="00304034">
            <w:pPr>
              <w:jc w:val="center"/>
              <w:rPr>
                <w:rFonts w:asciiTheme="minorBidi" w:hAnsiTheme="minorBidi"/>
              </w:rPr>
            </w:pPr>
            <w:r w:rsidRPr="00304034">
              <w:rPr>
                <w:rFonts w:ascii="Arial" w:hAnsi="Arial" w:cs="Arial"/>
                <w:b/>
                <w:bCs/>
              </w:rPr>
              <w:lastRenderedPageBreak/>
              <w:t>Activity</w:t>
            </w:r>
          </w:p>
        </w:tc>
        <w:tc>
          <w:tcPr>
            <w:tcW w:w="2275" w:type="dxa"/>
            <w:shd w:val="clear" w:color="auto" w:fill="B4C6E7" w:themeFill="accent1" w:themeFillTint="66"/>
          </w:tcPr>
          <w:p w14:paraId="04EA1C69" w14:textId="5C78D2F4" w:rsidR="00304034" w:rsidRPr="00544238" w:rsidRDefault="00304034" w:rsidP="00304034">
            <w:pPr>
              <w:jc w:val="center"/>
              <w:rPr>
                <w:rFonts w:asciiTheme="minorBidi" w:hAnsiTheme="minorBidi"/>
              </w:rPr>
            </w:pPr>
            <w:r w:rsidRPr="00304034">
              <w:rPr>
                <w:rFonts w:ascii="Arial" w:hAnsi="Arial" w:cs="Arial"/>
                <w:b/>
                <w:bCs/>
              </w:rPr>
              <w:t>Purpose of this activity</w:t>
            </w:r>
          </w:p>
        </w:tc>
        <w:tc>
          <w:tcPr>
            <w:tcW w:w="1134" w:type="dxa"/>
            <w:shd w:val="clear" w:color="auto" w:fill="B4C6E7" w:themeFill="accent1" w:themeFillTint="66"/>
            <w:tcMar>
              <w:top w:w="85" w:type="dxa"/>
              <w:left w:w="85" w:type="dxa"/>
              <w:bottom w:w="85" w:type="dxa"/>
              <w:right w:w="85" w:type="dxa"/>
            </w:tcMar>
          </w:tcPr>
          <w:p w14:paraId="24509C72" w14:textId="2241C591" w:rsidR="00304034" w:rsidRPr="00544238" w:rsidRDefault="00304034" w:rsidP="00304034">
            <w:pPr>
              <w:jc w:val="center"/>
              <w:rPr>
                <w:rFonts w:asciiTheme="minorBidi" w:hAnsiTheme="minorBidi"/>
              </w:rPr>
            </w:pPr>
            <w:r w:rsidRPr="00304034">
              <w:rPr>
                <w:rFonts w:ascii="Arial" w:hAnsi="Arial" w:cs="Arial"/>
                <w:b/>
                <w:bCs/>
              </w:rPr>
              <w:t>Time (min)</w:t>
            </w:r>
          </w:p>
        </w:tc>
        <w:tc>
          <w:tcPr>
            <w:tcW w:w="7056" w:type="dxa"/>
            <w:shd w:val="clear" w:color="auto" w:fill="B4C6E7" w:themeFill="accent1" w:themeFillTint="66"/>
            <w:tcMar>
              <w:top w:w="85" w:type="dxa"/>
              <w:left w:w="85" w:type="dxa"/>
              <w:bottom w:w="85" w:type="dxa"/>
              <w:right w:w="85" w:type="dxa"/>
            </w:tcMar>
          </w:tcPr>
          <w:p w14:paraId="438E9303" w14:textId="504506DE" w:rsidR="00304034" w:rsidRPr="00544238" w:rsidRDefault="00304034" w:rsidP="00304034">
            <w:pPr>
              <w:jc w:val="center"/>
              <w:rPr>
                <w:rFonts w:asciiTheme="minorBidi" w:hAnsiTheme="minorBidi"/>
              </w:rPr>
            </w:pPr>
            <w:r w:rsidRPr="00304034">
              <w:rPr>
                <w:rFonts w:ascii="Arial" w:hAnsi="Arial" w:cs="Arial"/>
                <w:b/>
                <w:bCs/>
              </w:rPr>
              <w:t>Guidance</w:t>
            </w:r>
          </w:p>
        </w:tc>
        <w:tc>
          <w:tcPr>
            <w:tcW w:w="1591" w:type="dxa"/>
            <w:shd w:val="clear" w:color="auto" w:fill="B4C6E7" w:themeFill="accent1" w:themeFillTint="66"/>
            <w:tcMar>
              <w:top w:w="85" w:type="dxa"/>
              <w:left w:w="85" w:type="dxa"/>
              <w:bottom w:w="85" w:type="dxa"/>
              <w:right w:w="85" w:type="dxa"/>
            </w:tcMar>
          </w:tcPr>
          <w:p w14:paraId="4FAAAC83" w14:textId="03255F86" w:rsidR="00304034" w:rsidRPr="00544238" w:rsidRDefault="00304034" w:rsidP="00304034">
            <w:pPr>
              <w:jc w:val="center"/>
              <w:rPr>
                <w:rFonts w:asciiTheme="minorBidi" w:hAnsiTheme="minorBidi"/>
              </w:rPr>
            </w:pPr>
            <w:r w:rsidRPr="00304034">
              <w:rPr>
                <w:rFonts w:ascii="Arial" w:hAnsi="Arial" w:cs="Arial"/>
                <w:b/>
                <w:bCs/>
              </w:rPr>
              <w:t>Materials</w:t>
            </w:r>
          </w:p>
        </w:tc>
      </w:tr>
      <w:tr w:rsidR="00767205" w:rsidRPr="00544238" w14:paraId="4F701DCA" w14:textId="77777777" w:rsidTr="00304034">
        <w:trPr>
          <w:cantSplit/>
          <w:trHeight w:val="689"/>
          <w:tblHeader/>
        </w:trPr>
        <w:tc>
          <w:tcPr>
            <w:tcW w:w="1860" w:type="dxa"/>
            <w:tcMar>
              <w:top w:w="85" w:type="dxa"/>
              <w:left w:w="85" w:type="dxa"/>
              <w:bottom w:w="85" w:type="dxa"/>
              <w:right w:w="85" w:type="dxa"/>
            </w:tcMar>
          </w:tcPr>
          <w:p w14:paraId="6E26180B" w14:textId="6BBDF037" w:rsidR="00767205" w:rsidRPr="00544238" w:rsidRDefault="00767205" w:rsidP="00304034">
            <w:pPr>
              <w:rPr>
                <w:rFonts w:asciiTheme="minorBidi" w:hAnsiTheme="minorBidi"/>
              </w:rPr>
            </w:pPr>
            <w:r w:rsidRPr="00544238">
              <w:rPr>
                <w:rFonts w:asciiTheme="minorBidi" w:hAnsiTheme="minorBidi"/>
              </w:rPr>
              <w:t xml:space="preserve">Explore </w:t>
            </w:r>
            <w:r w:rsidR="00782C63">
              <w:rPr>
                <w:rFonts w:asciiTheme="minorBidi" w:hAnsiTheme="minorBidi"/>
              </w:rPr>
              <w:t>5</w:t>
            </w:r>
          </w:p>
        </w:tc>
        <w:tc>
          <w:tcPr>
            <w:tcW w:w="2275" w:type="dxa"/>
          </w:tcPr>
          <w:p w14:paraId="46755176" w14:textId="77777777" w:rsidR="00767205" w:rsidRPr="00544238" w:rsidRDefault="00767205" w:rsidP="00304034">
            <w:pPr>
              <w:rPr>
                <w:rFonts w:asciiTheme="minorBidi" w:hAnsiTheme="minorBidi"/>
              </w:rPr>
            </w:pPr>
            <w:r w:rsidRPr="00544238">
              <w:rPr>
                <w:rFonts w:asciiTheme="minorBidi" w:hAnsiTheme="minorBidi"/>
              </w:rPr>
              <w:t>Collaborative exploration to freely change between metric units for different lengths of car</w:t>
            </w:r>
          </w:p>
        </w:tc>
        <w:tc>
          <w:tcPr>
            <w:tcW w:w="1134" w:type="dxa"/>
            <w:tcMar>
              <w:top w:w="85" w:type="dxa"/>
              <w:left w:w="85" w:type="dxa"/>
              <w:bottom w:w="85" w:type="dxa"/>
              <w:right w:w="85" w:type="dxa"/>
            </w:tcMar>
          </w:tcPr>
          <w:p w14:paraId="1DC2F243" w14:textId="1B7D2BA1" w:rsidR="00767205" w:rsidRPr="00544238" w:rsidRDefault="001963D2" w:rsidP="00304034">
            <w:pPr>
              <w:jc w:val="center"/>
              <w:rPr>
                <w:rFonts w:asciiTheme="minorBidi" w:hAnsiTheme="minorBidi"/>
              </w:rPr>
            </w:pPr>
            <w:r>
              <w:rPr>
                <w:rFonts w:asciiTheme="minorBidi" w:hAnsiTheme="minorBidi"/>
              </w:rPr>
              <w:t>15</w:t>
            </w:r>
          </w:p>
        </w:tc>
        <w:tc>
          <w:tcPr>
            <w:tcW w:w="7056" w:type="dxa"/>
            <w:tcMar>
              <w:top w:w="85" w:type="dxa"/>
              <w:left w:w="85" w:type="dxa"/>
              <w:bottom w:w="85" w:type="dxa"/>
              <w:right w:w="85" w:type="dxa"/>
            </w:tcMar>
          </w:tcPr>
          <w:p w14:paraId="5AD4B860" w14:textId="77777777" w:rsidR="00767205" w:rsidRPr="00544238" w:rsidRDefault="00767205" w:rsidP="00304034">
            <w:pPr>
              <w:rPr>
                <w:rFonts w:asciiTheme="minorBidi" w:hAnsiTheme="minorBidi"/>
              </w:rPr>
            </w:pPr>
            <w:r w:rsidRPr="00544238">
              <w:rPr>
                <w:rFonts w:asciiTheme="minorBidi" w:hAnsiTheme="minorBidi"/>
              </w:rPr>
              <w:t xml:space="preserve">In pairs </w:t>
            </w:r>
            <w:r>
              <w:rPr>
                <w:rFonts w:asciiTheme="minorBidi" w:hAnsiTheme="minorBidi"/>
              </w:rPr>
              <w:t>learner</w:t>
            </w:r>
            <w:r w:rsidRPr="00544238">
              <w:rPr>
                <w:rFonts w:asciiTheme="minorBidi" w:hAnsiTheme="minorBidi"/>
              </w:rPr>
              <w:t xml:space="preserve">s work through a series of car lengths and scales to match them up. There are blank cards for both the scale and car length which they must also try and complete. </w:t>
            </w:r>
          </w:p>
          <w:p w14:paraId="2DB21205" w14:textId="77777777" w:rsidR="00767205" w:rsidRPr="00544238" w:rsidRDefault="00767205" w:rsidP="00304034">
            <w:pPr>
              <w:rPr>
                <w:rFonts w:asciiTheme="minorBidi" w:hAnsiTheme="minorBidi"/>
              </w:rPr>
            </w:pPr>
          </w:p>
          <w:p w14:paraId="236A06CF" w14:textId="77777777" w:rsidR="00767205" w:rsidRPr="00544238" w:rsidRDefault="00767205" w:rsidP="00304034">
            <w:pPr>
              <w:rPr>
                <w:rFonts w:asciiTheme="minorBidi" w:hAnsiTheme="minorBidi"/>
              </w:rPr>
            </w:pPr>
          </w:p>
        </w:tc>
        <w:tc>
          <w:tcPr>
            <w:tcW w:w="1591" w:type="dxa"/>
            <w:tcMar>
              <w:top w:w="85" w:type="dxa"/>
              <w:left w:w="85" w:type="dxa"/>
              <w:bottom w:w="85" w:type="dxa"/>
              <w:right w:w="85" w:type="dxa"/>
            </w:tcMar>
          </w:tcPr>
          <w:p w14:paraId="3594077F" w14:textId="23FC4E97" w:rsidR="00767205" w:rsidRPr="00544238" w:rsidRDefault="00767205" w:rsidP="00304034">
            <w:pPr>
              <w:rPr>
                <w:rFonts w:asciiTheme="minorBidi" w:hAnsiTheme="minorBidi"/>
              </w:rPr>
            </w:pPr>
            <w:r w:rsidRPr="00544238">
              <w:rPr>
                <w:rFonts w:asciiTheme="minorBidi" w:hAnsiTheme="minorBidi"/>
              </w:rPr>
              <w:t>Slide</w:t>
            </w:r>
            <w:r>
              <w:rPr>
                <w:rFonts w:asciiTheme="minorBidi" w:hAnsiTheme="minorBidi"/>
              </w:rPr>
              <w:t>s</w:t>
            </w:r>
            <w:r w:rsidRPr="00544238">
              <w:rPr>
                <w:rFonts w:asciiTheme="minorBidi" w:hAnsiTheme="minorBidi"/>
              </w:rPr>
              <w:t xml:space="preserve"> 12</w:t>
            </w:r>
            <w:r>
              <w:rPr>
                <w:rFonts w:asciiTheme="minorBidi" w:hAnsiTheme="minorBidi"/>
              </w:rPr>
              <w:t xml:space="preserve"> </w:t>
            </w:r>
            <w:r w:rsidR="00EF1A7C">
              <w:rPr>
                <w:rFonts w:asciiTheme="minorBidi" w:hAnsiTheme="minorBidi"/>
              </w:rPr>
              <w:t xml:space="preserve">  </w:t>
            </w:r>
            <w:r>
              <w:rPr>
                <w:rFonts w:asciiTheme="minorBidi" w:hAnsiTheme="minorBidi"/>
              </w:rPr>
              <w:t xml:space="preserve">and </w:t>
            </w:r>
            <w:r w:rsidRPr="00544238">
              <w:rPr>
                <w:rFonts w:asciiTheme="minorBidi" w:hAnsiTheme="minorBidi"/>
              </w:rPr>
              <w:t>13</w:t>
            </w:r>
          </w:p>
          <w:p w14:paraId="0AF053E1" w14:textId="77777777" w:rsidR="00767205" w:rsidRPr="00544238" w:rsidRDefault="00767205" w:rsidP="00304034">
            <w:pPr>
              <w:rPr>
                <w:rFonts w:asciiTheme="minorBidi" w:hAnsiTheme="minorBidi"/>
              </w:rPr>
            </w:pPr>
          </w:p>
          <w:p w14:paraId="40CE8FD1" w14:textId="20EC1E8E" w:rsidR="00767205" w:rsidRPr="00544238" w:rsidRDefault="00767205" w:rsidP="00304034">
            <w:pPr>
              <w:rPr>
                <w:rFonts w:asciiTheme="minorBidi" w:hAnsiTheme="minorBidi"/>
              </w:rPr>
            </w:pPr>
            <w:r w:rsidRPr="00544238">
              <w:rPr>
                <w:rFonts w:asciiTheme="minorBidi" w:hAnsiTheme="minorBidi"/>
              </w:rPr>
              <w:t>Handout: Models and scales</w:t>
            </w:r>
          </w:p>
        </w:tc>
      </w:tr>
      <w:tr w:rsidR="00767205" w:rsidRPr="00544238" w14:paraId="41673825" w14:textId="77777777" w:rsidTr="00304034">
        <w:trPr>
          <w:cantSplit/>
          <w:trHeight w:val="689"/>
          <w:tblHeader/>
        </w:trPr>
        <w:tc>
          <w:tcPr>
            <w:tcW w:w="1860" w:type="dxa"/>
            <w:tcMar>
              <w:top w:w="85" w:type="dxa"/>
              <w:left w:w="85" w:type="dxa"/>
              <w:bottom w:w="85" w:type="dxa"/>
              <w:right w:w="85" w:type="dxa"/>
            </w:tcMar>
          </w:tcPr>
          <w:p w14:paraId="1B33B88F" w14:textId="77777777" w:rsidR="00767205" w:rsidRPr="00544238" w:rsidRDefault="00767205" w:rsidP="00304034">
            <w:pPr>
              <w:rPr>
                <w:rFonts w:asciiTheme="minorBidi" w:hAnsiTheme="minorBidi"/>
              </w:rPr>
            </w:pPr>
            <w:r w:rsidRPr="00544238">
              <w:rPr>
                <w:rFonts w:asciiTheme="minorBidi" w:hAnsiTheme="minorBidi"/>
              </w:rPr>
              <w:t>Discuss</w:t>
            </w:r>
          </w:p>
        </w:tc>
        <w:tc>
          <w:tcPr>
            <w:tcW w:w="2275" w:type="dxa"/>
          </w:tcPr>
          <w:p w14:paraId="2A3C0830" w14:textId="77777777" w:rsidR="00767205" w:rsidRPr="00544238" w:rsidRDefault="00767205" w:rsidP="00304034">
            <w:pPr>
              <w:rPr>
                <w:rFonts w:asciiTheme="minorBidi" w:hAnsiTheme="minorBidi"/>
              </w:rPr>
            </w:pPr>
            <w:r w:rsidRPr="00544238">
              <w:rPr>
                <w:rFonts w:asciiTheme="minorBidi" w:hAnsiTheme="minorBidi"/>
              </w:rPr>
              <w:t>The discussion aims to deepen learners’ understanding of metric conversion</w:t>
            </w:r>
          </w:p>
        </w:tc>
        <w:tc>
          <w:tcPr>
            <w:tcW w:w="1134" w:type="dxa"/>
            <w:tcMar>
              <w:top w:w="85" w:type="dxa"/>
              <w:left w:w="85" w:type="dxa"/>
              <w:bottom w:w="85" w:type="dxa"/>
              <w:right w:w="85" w:type="dxa"/>
            </w:tcMar>
          </w:tcPr>
          <w:p w14:paraId="5C12E2CA" w14:textId="77777777" w:rsidR="00767205" w:rsidRPr="00544238" w:rsidRDefault="00767205" w:rsidP="00304034">
            <w:pPr>
              <w:jc w:val="center"/>
              <w:rPr>
                <w:rFonts w:asciiTheme="minorBidi" w:hAnsiTheme="minorBidi"/>
              </w:rPr>
            </w:pPr>
            <w:r w:rsidRPr="00544238">
              <w:rPr>
                <w:rFonts w:asciiTheme="minorBidi" w:hAnsiTheme="minorBidi"/>
              </w:rPr>
              <w:t>5</w:t>
            </w:r>
          </w:p>
        </w:tc>
        <w:tc>
          <w:tcPr>
            <w:tcW w:w="7056" w:type="dxa"/>
            <w:tcMar>
              <w:top w:w="85" w:type="dxa"/>
              <w:left w:w="85" w:type="dxa"/>
              <w:bottom w:w="85" w:type="dxa"/>
              <w:right w:w="85" w:type="dxa"/>
            </w:tcMar>
          </w:tcPr>
          <w:p w14:paraId="5B9358EA" w14:textId="77777777" w:rsidR="00767205" w:rsidRPr="00544238" w:rsidRDefault="00767205" w:rsidP="00304034">
            <w:pPr>
              <w:rPr>
                <w:rFonts w:asciiTheme="minorBidi" w:hAnsiTheme="minorBidi"/>
              </w:rPr>
            </w:pPr>
            <w:r>
              <w:rPr>
                <w:rFonts w:asciiTheme="minorBidi" w:hAnsiTheme="minorBidi"/>
              </w:rPr>
              <w:t>Tutor</w:t>
            </w:r>
            <w:r w:rsidRPr="00544238">
              <w:rPr>
                <w:rFonts w:asciiTheme="minorBidi" w:hAnsiTheme="minorBidi"/>
              </w:rPr>
              <w:t xml:space="preserve">s ask </w:t>
            </w:r>
            <w:r>
              <w:rPr>
                <w:rFonts w:asciiTheme="minorBidi" w:hAnsiTheme="minorBidi"/>
              </w:rPr>
              <w:t>learner</w:t>
            </w:r>
            <w:r w:rsidRPr="00544238">
              <w:rPr>
                <w:rFonts w:asciiTheme="minorBidi" w:hAnsiTheme="minorBidi"/>
              </w:rPr>
              <w:t xml:space="preserve">s for feedback and their use of ratio tables to explain their thinking. Sample answer slides provided if required. </w:t>
            </w:r>
          </w:p>
          <w:p w14:paraId="3EC6FAAD" w14:textId="77777777" w:rsidR="00767205" w:rsidRPr="00544238" w:rsidRDefault="00767205" w:rsidP="00304034">
            <w:pPr>
              <w:rPr>
                <w:rFonts w:asciiTheme="minorBidi" w:hAnsiTheme="minorBidi"/>
              </w:rPr>
            </w:pPr>
          </w:p>
          <w:p w14:paraId="728B8760" w14:textId="77777777" w:rsidR="00767205" w:rsidRPr="00544238" w:rsidRDefault="00767205" w:rsidP="00304034">
            <w:pPr>
              <w:rPr>
                <w:rFonts w:asciiTheme="minorBidi" w:hAnsiTheme="minorBidi"/>
              </w:rPr>
            </w:pPr>
            <w:r w:rsidRPr="00544238">
              <w:rPr>
                <w:rFonts w:asciiTheme="minorBidi" w:hAnsiTheme="minorBidi"/>
              </w:rPr>
              <w:t>How did they do? What questions were difficult and why?</w:t>
            </w:r>
          </w:p>
        </w:tc>
        <w:tc>
          <w:tcPr>
            <w:tcW w:w="1591" w:type="dxa"/>
            <w:tcMar>
              <w:top w:w="85" w:type="dxa"/>
              <w:left w:w="85" w:type="dxa"/>
              <w:bottom w:w="85" w:type="dxa"/>
              <w:right w:w="85" w:type="dxa"/>
            </w:tcMar>
          </w:tcPr>
          <w:p w14:paraId="6DD5677B" w14:textId="02093918" w:rsidR="00767205" w:rsidRPr="00544238" w:rsidRDefault="00767205" w:rsidP="00304034">
            <w:pPr>
              <w:rPr>
                <w:rFonts w:asciiTheme="minorBidi" w:hAnsiTheme="minorBidi"/>
              </w:rPr>
            </w:pPr>
            <w:r w:rsidRPr="00544238">
              <w:rPr>
                <w:rFonts w:asciiTheme="minorBidi" w:hAnsiTheme="minorBidi"/>
              </w:rPr>
              <w:t>Slide</w:t>
            </w:r>
            <w:r>
              <w:rPr>
                <w:rFonts w:asciiTheme="minorBidi" w:hAnsiTheme="minorBidi"/>
              </w:rPr>
              <w:t>s</w:t>
            </w:r>
            <w:r w:rsidRPr="00544238">
              <w:rPr>
                <w:rFonts w:asciiTheme="minorBidi" w:hAnsiTheme="minorBidi"/>
              </w:rPr>
              <w:t xml:space="preserve"> 14</w:t>
            </w:r>
            <w:r>
              <w:rPr>
                <w:rFonts w:asciiTheme="minorBidi" w:hAnsiTheme="minorBidi"/>
              </w:rPr>
              <w:t>–</w:t>
            </w:r>
            <w:r w:rsidRPr="00544238">
              <w:rPr>
                <w:rFonts w:asciiTheme="minorBidi" w:hAnsiTheme="minorBidi"/>
              </w:rPr>
              <w:t>18</w:t>
            </w:r>
          </w:p>
          <w:p w14:paraId="2EEFD265" w14:textId="77777777" w:rsidR="00767205" w:rsidRPr="00544238" w:rsidRDefault="00767205" w:rsidP="00304034">
            <w:pPr>
              <w:rPr>
                <w:rFonts w:asciiTheme="minorBidi" w:hAnsiTheme="minorBidi"/>
              </w:rPr>
            </w:pPr>
          </w:p>
        </w:tc>
      </w:tr>
      <w:tr w:rsidR="00767205" w:rsidRPr="00544238" w14:paraId="10E7B59A" w14:textId="77777777" w:rsidTr="00304034">
        <w:trPr>
          <w:cantSplit/>
          <w:trHeight w:val="689"/>
          <w:tblHeader/>
        </w:trPr>
        <w:tc>
          <w:tcPr>
            <w:tcW w:w="1860" w:type="dxa"/>
            <w:tcMar>
              <w:top w:w="85" w:type="dxa"/>
              <w:left w:w="85" w:type="dxa"/>
              <w:bottom w:w="85" w:type="dxa"/>
              <w:right w:w="85" w:type="dxa"/>
            </w:tcMar>
          </w:tcPr>
          <w:p w14:paraId="2FE1B9E9" w14:textId="28000A7A" w:rsidR="00767205" w:rsidRPr="00544238" w:rsidRDefault="00390A86" w:rsidP="00304034">
            <w:pPr>
              <w:rPr>
                <w:rFonts w:asciiTheme="minorBidi" w:hAnsiTheme="minorBidi"/>
              </w:rPr>
            </w:pPr>
            <w:r>
              <w:rPr>
                <w:rFonts w:asciiTheme="minorBidi" w:hAnsiTheme="minorBidi"/>
              </w:rPr>
              <w:t>Exam</w:t>
            </w:r>
            <w:r w:rsidR="00ED7E26">
              <w:rPr>
                <w:rFonts w:asciiTheme="minorBidi" w:hAnsiTheme="minorBidi"/>
              </w:rPr>
              <w:t xml:space="preserve"> questions</w:t>
            </w:r>
          </w:p>
        </w:tc>
        <w:tc>
          <w:tcPr>
            <w:tcW w:w="2275" w:type="dxa"/>
          </w:tcPr>
          <w:p w14:paraId="01A5EAA7" w14:textId="44ABB5EA" w:rsidR="00767205" w:rsidRPr="00544238" w:rsidRDefault="00390A86" w:rsidP="00304034">
            <w:pPr>
              <w:rPr>
                <w:rFonts w:asciiTheme="minorBidi" w:hAnsiTheme="minorBidi"/>
              </w:rPr>
            </w:pPr>
            <w:r>
              <w:rPr>
                <w:rFonts w:asciiTheme="minorBidi" w:hAnsiTheme="minorBidi"/>
              </w:rPr>
              <w:t>Exam</w:t>
            </w:r>
            <w:r w:rsidR="00ED7E26">
              <w:rPr>
                <w:rFonts w:asciiTheme="minorBidi" w:hAnsiTheme="minorBidi"/>
              </w:rPr>
              <w:t xml:space="preserve"> questions</w:t>
            </w:r>
          </w:p>
        </w:tc>
        <w:tc>
          <w:tcPr>
            <w:tcW w:w="1134" w:type="dxa"/>
            <w:tcMar>
              <w:top w:w="85" w:type="dxa"/>
              <w:left w:w="85" w:type="dxa"/>
              <w:bottom w:w="85" w:type="dxa"/>
              <w:right w:w="85" w:type="dxa"/>
            </w:tcMar>
          </w:tcPr>
          <w:p w14:paraId="5527B553" w14:textId="77777777" w:rsidR="00767205" w:rsidRPr="00544238" w:rsidRDefault="00767205" w:rsidP="00304034">
            <w:pPr>
              <w:jc w:val="center"/>
              <w:rPr>
                <w:rFonts w:asciiTheme="minorBidi" w:hAnsiTheme="minorBidi"/>
              </w:rPr>
            </w:pPr>
            <w:r w:rsidRPr="00544238">
              <w:rPr>
                <w:rFonts w:asciiTheme="minorBidi" w:hAnsiTheme="minorBidi"/>
              </w:rPr>
              <w:t>5</w:t>
            </w:r>
          </w:p>
        </w:tc>
        <w:tc>
          <w:tcPr>
            <w:tcW w:w="7056" w:type="dxa"/>
            <w:tcMar>
              <w:top w:w="85" w:type="dxa"/>
              <w:left w:w="85" w:type="dxa"/>
              <w:bottom w:w="85" w:type="dxa"/>
              <w:right w:w="85" w:type="dxa"/>
            </w:tcMar>
          </w:tcPr>
          <w:p w14:paraId="6F6414E1" w14:textId="77777777" w:rsidR="00767205" w:rsidRPr="00544238" w:rsidRDefault="00767205" w:rsidP="00304034">
            <w:pPr>
              <w:rPr>
                <w:rFonts w:asciiTheme="minorBidi" w:hAnsiTheme="minorBidi"/>
              </w:rPr>
            </w:pPr>
            <w:r>
              <w:rPr>
                <w:rFonts w:asciiTheme="minorBidi" w:hAnsiTheme="minorBidi"/>
              </w:rPr>
              <w:t>Learner</w:t>
            </w:r>
            <w:r w:rsidRPr="00544238">
              <w:rPr>
                <w:rFonts w:asciiTheme="minorBidi" w:hAnsiTheme="minorBidi"/>
              </w:rPr>
              <w:t xml:space="preserve">s will work independently. Depending on time and ability of </w:t>
            </w:r>
            <w:r>
              <w:rPr>
                <w:rFonts w:asciiTheme="minorBidi" w:hAnsiTheme="minorBidi"/>
              </w:rPr>
              <w:t>learner</w:t>
            </w:r>
            <w:r w:rsidRPr="00544238">
              <w:rPr>
                <w:rFonts w:asciiTheme="minorBidi" w:hAnsiTheme="minorBidi"/>
              </w:rPr>
              <w:t xml:space="preserve">s in the group, you may choose only one of the two questions for the class. </w:t>
            </w:r>
          </w:p>
          <w:p w14:paraId="6D81FE56" w14:textId="77777777" w:rsidR="00767205" w:rsidRPr="00544238" w:rsidRDefault="00767205" w:rsidP="00304034">
            <w:pPr>
              <w:rPr>
                <w:rFonts w:asciiTheme="minorBidi" w:hAnsiTheme="minorBidi"/>
              </w:rPr>
            </w:pPr>
            <w:r w:rsidRPr="00544238">
              <w:rPr>
                <w:rFonts w:asciiTheme="minorBidi" w:hAnsiTheme="minorBidi"/>
              </w:rPr>
              <w:t xml:space="preserve"> </w:t>
            </w:r>
          </w:p>
          <w:p w14:paraId="2F071A29" w14:textId="77777777" w:rsidR="00767205" w:rsidRPr="00544238" w:rsidRDefault="00767205" w:rsidP="00304034">
            <w:pPr>
              <w:rPr>
                <w:rFonts w:asciiTheme="minorBidi" w:hAnsiTheme="minorBidi"/>
              </w:rPr>
            </w:pPr>
            <w:r w:rsidRPr="00544238">
              <w:rPr>
                <w:rFonts w:asciiTheme="minorBidi" w:hAnsiTheme="minorBidi"/>
              </w:rPr>
              <w:t xml:space="preserve">When completed, ask </w:t>
            </w:r>
            <w:r>
              <w:rPr>
                <w:rFonts w:asciiTheme="minorBidi" w:hAnsiTheme="minorBidi"/>
              </w:rPr>
              <w:t>learner</w:t>
            </w:r>
            <w:r w:rsidRPr="00544238">
              <w:rPr>
                <w:rFonts w:asciiTheme="minorBidi" w:hAnsiTheme="minorBidi"/>
              </w:rPr>
              <w:t>s whether they have used a different approach to that used prior to the lesson. How has their thinking changed? What have they learned about expanding and factorising?</w:t>
            </w:r>
          </w:p>
          <w:p w14:paraId="3E83668B" w14:textId="77777777" w:rsidR="00767205" w:rsidRPr="00544238" w:rsidRDefault="00767205" w:rsidP="00304034">
            <w:pPr>
              <w:rPr>
                <w:rFonts w:asciiTheme="minorBidi" w:hAnsiTheme="minorBidi"/>
              </w:rPr>
            </w:pPr>
          </w:p>
          <w:p w14:paraId="5201BF8E" w14:textId="77777777" w:rsidR="00767205" w:rsidRPr="00544238" w:rsidRDefault="00767205" w:rsidP="00304034">
            <w:pPr>
              <w:rPr>
                <w:rFonts w:asciiTheme="minorBidi" w:hAnsiTheme="minorBidi"/>
              </w:rPr>
            </w:pPr>
            <w:r w:rsidRPr="00544238">
              <w:rPr>
                <w:rFonts w:asciiTheme="minorBidi" w:hAnsiTheme="minorBidi"/>
              </w:rPr>
              <w:t>Would or when might they use this approach again in the future?</w:t>
            </w:r>
          </w:p>
        </w:tc>
        <w:tc>
          <w:tcPr>
            <w:tcW w:w="1591" w:type="dxa"/>
            <w:tcMar>
              <w:top w:w="85" w:type="dxa"/>
              <w:left w:w="85" w:type="dxa"/>
              <w:bottom w:w="85" w:type="dxa"/>
              <w:right w:w="85" w:type="dxa"/>
            </w:tcMar>
          </w:tcPr>
          <w:p w14:paraId="281E9B5B" w14:textId="393A4461" w:rsidR="00767205" w:rsidRDefault="00767205" w:rsidP="00304034">
            <w:pPr>
              <w:rPr>
                <w:rFonts w:asciiTheme="minorBidi" w:hAnsiTheme="minorBidi"/>
              </w:rPr>
            </w:pPr>
            <w:r w:rsidRPr="00544238">
              <w:rPr>
                <w:rFonts w:asciiTheme="minorBidi" w:hAnsiTheme="minorBidi"/>
              </w:rPr>
              <w:t>Slides 19</w:t>
            </w:r>
            <w:r>
              <w:rPr>
                <w:rFonts w:asciiTheme="minorBidi" w:hAnsiTheme="minorBidi"/>
              </w:rPr>
              <w:t>–</w:t>
            </w:r>
            <w:r w:rsidRPr="00544238">
              <w:rPr>
                <w:rFonts w:asciiTheme="minorBidi" w:hAnsiTheme="minorBidi"/>
              </w:rPr>
              <w:t>22</w:t>
            </w:r>
          </w:p>
          <w:p w14:paraId="393AB3B2" w14:textId="77777777" w:rsidR="00767205" w:rsidRPr="00544238" w:rsidRDefault="00767205" w:rsidP="00304034">
            <w:pPr>
              <w:rPr>
                <w:rFonts w:asciiTheme="minorBidi" w:hAnsiTheme="minorBidi"/>
              </w:rPr>
            </w:pPr>
          </w:p>
          <w:p w14:paraId="1C0C9200" w14:textId="6A3431BB" w:rsidR="00767205" w:rsidRPr="00544238" w:rsidRDefault="00767205" w:rsidP="00304034">
            <w:pPr>
              <w:rPr>
                <w:rFonts w:asciiTheme="minorBidi" w:hAnsiTheme="minorBidi"/>
              </w:rPr>
            </w:pPr>
            <w:r w:rsidRPr="00544238">
              <w:rPr>
                <w:rFonts w:asciiTheme="minorBidi" w:hAnsiTheme="minorBidi"/>
              </w:rPr>
              <w:t>Handout</w:t>
            </w:r>
            <w:r>
              <w:rPr>
                <w:rFonts w:asciiTheme="minorBidi" w:hAnsiTheme="minorBidi"/>
              </w:rPr>
              <w:t xml:space="preserve">: </w:t>
            </w:r>
            <w:r w:rsidR="00304034">
              <w:rPr>
                <w:rFonts w:asciiTheme="minorBidi" w:hAnsiTheme="minorBidi"/>
              </w:rPr>
              <w:t>E</w:t>
            </w:r>
            <w:r w:rsidR="00390A86">
              <w:rPr>
                <w:rFonts w:asciiTheme="minorBidi" w:hAnsiTheme="minorBidi"/>
              </w:rPr>
              <w:t>xam</w:t>
            </w:r>
            <w:r>
              <w:rPr>
                <w:rFonts w:asciiTheme="minorBidi" w:hAnsiTheme="minorBidi"/>
              </w:rPr>
              <w:t xml:space="preserve"> questions</w:t>
            </w:r>
          </w:p>
          <w:p w14:paraId="2949D7C7" w14:textId="77777777" w:rsidR="00767205" w:rsidRPr="00544238" w:rsidRDefault="00767205" w:rsidP="00304034">
            <w:pPr>
              <w:rPr>
                <w:rFonts w:asciiTheme="minorBidi" w:hAnsiTheme="minorBidi"/>
              </w:rPr>
            </w:pPr>
          </w:p>
        </w:tc>
      </w:tr>
    </w:tbl>
    <w:p w14:paraId="242E934A" w14:textId="77777777" w:rsidR="00767205" w:rsidRDefault="00767205" w:rsidP="00767205"/>
    <w:p w14:paraId="29D53628" w14:textId="77777777" w:rsidR="00767205" w:rsidRDefault="00767205" w:rsidP="00767205">
      <w:pPr>
        <w:spacing w:after="160" w:line="259" w:lineRule="auto"/>
      </w:pPr>
      <w:r>
        <w:br w:type="page"/>
      </w:r>
    </w:p>
    <w:tbl>
      <w:tblPr>
        <w:tblStyle w:val="TableGrid"/>
        <w:tblpPr w:leftFromText="181" w:rightFromText="181" w:vertAnchor="text" w:horzAnchor="margin" w:tblpX="-33" w:tblpY="114"/>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264E76" w:rsidRPr="00544238" w14:paraId="463D17EA" w14:textId="77777777" w:rsidTr="00B10CEA">
        <w:trPr>
          <w:cantSplit/>
          <w:trHeight w:val="689"/>
          <w:tblHeader/>
        </w:trPr>
        <w:tc>
          <w:tcPr>
            <w:tcW w:w="1860" w:type="dxa"/>
            <w:shd w:val="clear" w:color="auto" w:fill="B4C6E7" w:themeFill="accent1" w:themeFillTint="66"/>
            <w:tcMar>
              <w:top w:w="85" w:type="dxa"/>
              <w:left w:w="85" w:type="dxa"/>
              <w:bottom w:w="85" w:type="dxa"/>
              <w:right w:w="85" w:type="dxa"/>
            </w:tcMar>
          </w:tcPr>
          <w:p w14:paraId="281F7D9E" w14:textId="13CAEF2A" w:rsidR="00264E76" w:rsidRPr="00544238" w:rsidRDefault="00264E76" w:rsidP="00264E76">
            <w:pPr>
              <w:jc w:val="center"/>
              <w:rPr>
                <w:rFonts w:asciiTheme="minorBidi" w:hAnsiTheme="minorBidi"/>
              </w:rPr>
            </w:pPr>
            <w:r w:rsidRPr="00304034">
              <w:rPr>
                <w:rFonts w:ascii="Arial" w:hAnsi="Arial" w:cs="Arial"/>
                <w:b/>
                <w:bCs/>
              </w:rPr>
              <w:lastRenderedPageBreak/>
              <w:t>Activity</w:t>
            </w:r>
          </w:p>
        </w:tc>
        <w:tc>
          <w:tcPr>
            <w:tcW w:w="2275" w:type="dxa"/>
            <w:shd w:val="clear" w:color="auto" w:fill="B4C6E7" w:themeFill="accent1" w:themeFillTint="66"/>
          </w:tcPr>
          <w:p w14:paraId="5B22EFB6" w14:textId="6B45D627" w:rsidR="00264E76" w:rsidRPr="00544238" w:rsidRDefault="00264E76" w:rsidP="00264E76">
            <w:pPr>
              <w:jc w:val="center"/>
              <w:rPr>
                <w:rFonts w:asciiTheme="minorBidi" w:hAnsiTheme="minorBidi"/>
              </w:rPr>
            </w:pPr>
            <w:r w:rsidRPr="00304034">
              <w:rPr>
                <w:rFonts w:ascii="Arial" w:hAnsi="Arial" w:cs="Arial"/>
                <w:b/>
                <w:bCs/>
              </w:rPr>
              <w:t>Purpose of this activity</w:t>
            </w:r>
          </w:p>
        </w:tc>
        <w:tc>
          <w:tcPr>
            <w:tcW w:w="1134" w:type="dxa"/>
            <w:shd w:val="clear" w:color="auto" w:fill="B4C6E7" w:themeFill="accent1" w:themeFillTint="66"/>
            <w:tcMar>
              <w:top w:w="85" w:type="dxa"/>
              <w:left w:w="85" w:type="dxa"/>
              <w:bottom w:w="85" w:type="dxa"/>
              <w:right w:w="85" w:type="dxa"/>
            </w:tcMar>
          </w:tcPr>
          <w:p w14:paraId="665306BC" w14:textId="71358356" w:rsidR="00264E76" w:rsidRPr="00544238" w:rsidRDefault="00264E76" w:rsidP="00264E76">
            <w:pPr>
              <w:jc w:val="center"/>
              <w:rPr>
                <w:rFonts w:asciiTheme="minorBidi" w:hAnsiTheme="minorBidi"/>
              </w:rPr>
            </w:pPr>
            <w:r w:rsidRPr="00304034">
              <w:rPr>
                <w:rFonts w:ascii="Arial" w:hAnsi="Arial" w:cs="Arial"/>
                <w:b/>
                <w:bCs/>
              </w:rPr>
              <w:t>Time (min)</w:t>
            </w:r>
          </w:p>
        </w:tc>
        <w:tc>
          <w:tcPr>
            <w:tcW w:w="6946" w:type="dxa"/>
            <w:shd w:val="clear" w:color="auto" w:fill="B4C6E7" w:themeFill="accent1" w:themeFillTint="66"/>
            <w:tcMar>
              <w:top w:w="85" w:type="dxa"/>
              <w:left w:w="85" w:type="dxa"/>
              <w:bottom w:w="85" w:type="dxa"/>
              <w:right w:w="85" w:type="dxa"/>
            </w:tcMar>
          </w:tcPr>
          <w:p w14:paraId="1A365089" w14:textId="2CFC6D1C" w:rsidR="00264E76" w:rsidRPr="00544238" w:rsidRDefault="00264E76" w:rsidP="00264E76">
            <w:pPr>
              <w:jc w:val="center"/>
              <w:rPr>
                <w:rFonts w:asciiTheme="minorBidi" w:hAnsiTheme="minorBidi"/>
              </w:rPr>
            </w:pPr>
            <w:r w:rsidRPr="00304034">
              <w:rPr>
                <w:rFonts w:ascii="Arial" w:hAnsi="Arial" w:cs="Arial"/>
                <w:b/>
                <w:bCs/>
              </w:rPr>
              <w:t>Guidance</w:t>
            </w:r>
          </w:p>
        </w:tc>
        <w:tc>
          <w:tcPr>
            <w:tcW w:w="1701" w:type="dxa"/>
            <w:shd w:val="clear" w:color="auto" w:fill="B4C6E7" w:themeFill="accent1" w:themeFillTint="66"/>
            <w:tcMar>
              <w:top w:w="85" w:type="dxa"/>
              <w:left w:w="85" w:type="dxa"/>
              <w:bottom w:w="85" w:type="dxa"/>
              <w:right w:w="85" w:type="dxa"/>
            </w:tcMar>
          </w:tcPr>
          <w:p w14:paraId="30BC6360" w14:textId="6AF2902E" w:rsidR="00264E76" w:rsidRPr="00544238" w:rsidRDefault="00264E76" w:rsidP="00264E76">
            <w:pPr>
              <w:jc w:val="center"/>
              <w:rPr>
                <w:rFonts w:asciiTheme="minorBidi" w:hAnsiTheme="minorBidi"/>
              </w:rPr>
            </w:pPr>
            <w:r w:rsidRPr="00304034">
              <w:rPr>
                <w:rFonts w:ascii="Arial" w:hAnsi="Arial" w:cs="Arial"/>
                <w:b/>
                <w:bCs/>
              </w:rPr>
              <w:t>Materials</w:t>
            </w:r>
          </w:p>
        </w:tc>
      </w:tr>
      <w:tr w:rsidR="00767205" w:rsidRPr="00544238" w14:paraId="4281ED2E" w14:textId="77777777" w:rsidTr="00197862">
        <w:trPr>
          <w:cantSplit/>
          <w:trHeight w:val="689"/>
          <w:tblHeader/>
        </w:trPr>
        <w:tc>
          <w:tcPr>
            <w:tcW w:w="1860" w:type="dxa"/>
            <w:tcMar>
              <w:top w:w="85" w:type="dxa"/>
              <w:left w:w="85" w:type="dxa"/>
              <w:bottom w:w="85" w:type="dxa"/>
              <w:right w:w="85" w:type="dxa"/>
            </w:tcMar>
          </w:tcPr>
          <w:p w14:paraId="738B5FD0" w14:textId="77777777" w:rsidR="00767205" w:rsidRPr="00544238" w:rsidRDefault="00767205" w:rsidP="00197862">
            <w:pPr>
              <w:rPr>
                <w:rFonts w:asciiTheme="minorBidi" w:hAnsiTheme="minorBidi"/>
              </w:rPr>
            </w:pPr>
            <w:r w:rsidRPr="00544238">
              <w:rPr>
                <w:rFonts w:asciiTheme="minorBidi" w:hAnsiTheme="minorBidi"/>
              </w:rPr>
              <w:t xml:space="preserve">Review </w:t>
            </w:r>
          </w:p>
        </w:tc>
        <w:tc>
          <w:tcPr>
            <w:tcW w:w="2275" w:type="dxa"/>
          </w:tcPr>
          <w:p w14:paraId="44E7B31C" w14:textId="77777777" w:rsidR="00767205" w:rsidRPr="00544238" w:rsidRDefault="00767205" w:rsidP="00197862">
            <w:pPr>
              <w:rPr>
                <w:rFonts w:asciiTheme="minorBidi" w:hAnsiTheme="minorBidi"/>
              </w:rPr>
            </w:pPr>
            <w:r w:rsidRPr="00544238">
              <w:rPr>
                <w:rFonts w:asciiTheme="minorBidi" w:hAnsiTheme="minorBidi"/>
              </w:rPr>
              <w:t>Summarise learning, to capture ways of thinking and to clarify the concept of reading and interpreting scale, maps and units</w:t>
            </w:r>
          </w:p>
        </w:tc>
        <w:tc>
          <w:tcPr>
            <w:tcW w:w="1134" w:type="dxa"/>
            <w:tcMar>
              <w:top w:w="85" w:type="dxa"/>
              <w:left w:w="85" w:type="dxa"/>
              <w:bottom w:w="85" w:type="dxa"/>
              <w:right w:w="85" w:type="dxa"/>
            </w:tcMar>
          </w:tcPr>
          <w:p w14:paraId="07CF1F74" w14:textId="77777777" w:rsidR="00767205" w:rsidRPr="00544238" w:rsidRDefault="00767205" w:rsidP="00197862">
            <w:pPr>
              <w:jc w:val="center"/>
              <w:rPr>
                <w:rFonts w:asciiTheme="minorBidi" w:hAnsiTheme="minorBidi"/>
              </w:rPr>
            </w:pPr>
            <w:r w:rsidRPr="00544238">
              <w:rPr>
                <w:rFonts w:asciiTheme="minorBidi" w:hAnsiTheme="minorBidi"/>
              </w:rPr>
              <w:t>5</w:t>
            </w:r>
          </w:p>
        </w:tc>
        <w:tc>
          <w:tcPr>
            <w:tcW w:w="6946" w:type="dxa"/>
            <w:tcMar>
              <w:top w:w="85" w:type="dxa"/>
              <w:left w:w="85" w:type="dxa"/>
              <w:bottom w:w="85" w:type="dxa"/>
              <w:right w:w="85" w:type="dxa"/>
            </w:tcMar>
          </w:tcPr>
          <w:p w14:paraId="2FF6564B" w14:textId="77777777" w:rsidR="00767205" w:rsidRPr="00544238" w:rsidRDefault="00767205" w:rsidP="00197862">
            <w:pPr>
              <w:rPr>
                <w:rFonts w:asciiTheme="minorBidi" w:hAnsiTheme="minorBidi"/>
              </w:rPr>
            </w:pPr>
            <w:r w:rsidRPr="00544238">
              <w:rPr>
                <w:rFonts w:asciiTheme="minorBidi" w:hAnsiTheme="minorBidi"/>
              </w:rPr>
              <w:t>Summarise the learning.</w:t>
            </w:r>
          </w:p>
          <w:p w14:paraId="18595B15" w14:textId="77777777" w:rsidR="00767205" w:rsidRPr="00544238" w:rsidRDefault="00767205" w:rsidP="00197862">
            <w:pPr>
              <w:pStyle w:val="ListParagraph"/>
              <w:numPr>
                <w:ilvl w:val="0"/>
                <w:numId w:val="3"/>
              </w:numPr>
              <w:rPr>
                <w:rFonts w:asciiTheme="minorBidi" w:hAnsiTheme="minorBidi" w:cstheme="minorBidi"/>
              </w:rPr>
            </w:pPr>
            <w:r>
              <w:rPr>
                <w:rFonts w:asciiTheme="minorBidi" w:hAnsiTheme="minorBidi" w:cstheme="minorBidi"/>
              </w:rPr>
              <w:t>C</w:t>
            </w:r>
            <w:r w:rsidRPr="00544238">
              <w:rPr>
                <w:rFonts w:asciiTheme="minorBidi" w:hAnsiTheme="minorBidi" w:cstheme="minorBidi"/>
              </w:rPr>
              <w:t>larify the concept of measurement and the use of ratio tables</w:t>
            </w:r>
          </w:p>
          <w:p w14:paraId="6365B72A" w14:textId="77777777" w:rsidR="00ED7E26" w:rsidRPr="00ED7E26" w:rsidRDefault="00767205" w:rsidP="00ED7E26">
            <w:pPr>
              <w:pStyle w:val="ListParagraph"/>
              <w:numPr>
                <w:ilvl w:val="0"/>
                <w:numId w:val="3"/>
              </w:numPr>
              <w:rPr>
                <w:rFonts w:asciiTheme="minorBidi" w:hAnsiTheme="minorBidi"/>
              </w:rPr>
            </w:pPr>
            <w:r>
              <w:rPr>
                <w:rFonts w:asciiTheme="minorBidi" w:hAnsiTheme="minorBidi" w:cstheme="minorBidi"/>
              </w:rPr>
              <w:t>C</w:t>
            </w:r>
            <w:r w:rsidRPr="00544238">
              <w:rPr>
                <w:rFonts w:asciiTheme="minorBidi" w:hAnsiTheme="minorBidi" w:cstheme="minorBidi"/>
              </w:rPr>
              <w:t>apture the ways of thinking about measurement. Draw on the examples from the slide on the main whiteboard.</w:t>
            </w:r>
          </w:p>
          <w:p w14:paraId="4734B066" w14:textId="6C350EAD" w:rsidR="00767205" w:rsidRPr="00304034" w:rsidRDefault="00767205" w:rsidP="00ED7E26">
            <w:pPr>
              <w:rPr>
                <w:rFonts w:asciiTheme="minorBidi" w:hAnsiTheme="minorBidi"/>
              </w:rPr>
            </w:pPr>
            <w:r w:rsidRPr="00304034">
              <w:rPr>
                <w:rFonts w:asciiTheme="minorBidi" w:hAnsiTheme="minorBidi"/>
              </w:rPr>
              <w:t>It is important to make sense and capture learners’ ways of thinking – not to prescribe a best method. The lesson should have helped learners understand how to apply the rules of conversion in stages using ratio tables and given them a way of thinking to be able to answer these sorts of questions under the pressure of an exam even if they cannot remember how to convert e.g. from mm to metres in one step.</w:t>
            </w:r>
          </w:p>
        </w:tc>
        <w:tc>
          <w:tcPr>
            <w:tcW w:w="1701" w:type="dxa"/>
            <w:tcMar>
              <w:top w:w="85" w:type="dxa"/>
              <w:left w:w="85" w:type="dxa"/>
              <w:bottom w:w="85" w:type="dxa"/>
              <w:right w:w="85" w:type="dxa"/>
            </w:tcMar>
          </w:tcPr>
          <w:p w14:paraId="4B602540" w14:textId="1B193DE2" w:rsidR="00767205" w:rsidRPr="00544238" w:rsidRDefault="00767205" w:rsidP="00197862">
            <w:pPr>
              <w:rPr>
                <w:rFonts w:asciiTheme="minorBidi" w:hAnsiTheme="minorBidi"/>
              </w:rPr>
            </w:pPr>
            <w:r w:rsidRPr="00544238">
              <w:rPr>
                <w:rFonts w:asciiTheme="minorBidi" w:hAnsiTheme="minorBidi"/>
              </w:rPr>
              <w:t>Slide 23</w:t>
            </w:r>
          </w:p>
        </w:tc>
      </w:tr>
    </w:tbl>
    <w:p w14:paraId="151C97D0" w14:textId="77777777" w:rsidR="00767205" w:rsidRDefault="00767205" w:rsidP="0082764F"/>
    <w:sectPr w:rsidR="00767205" w:rsidSect="00304034">
      <w:pgSz w:w="16838" w:h="11906" w:orient="landscape"/>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5ECD6" w14:textId="77777777" w:rsidR="00C1727E" w:rsidRDefault="00C1727E" w:rsidP="00E758AE">
      <w:r>
        <w:separator/>
      </w:r>
    </w:p>
  </w:endnote>
  <w:endnote w:type="continuationSeparator" w:id="0">
    <w:p w14:paraId="3AEBAA99" w14:textId="77777777" w:rsidR="00C1727E" w:rsidRDefault="00C1727E" w:rsidP="00E7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B20C" w14:textId="77777777" w:rsidR="00E758AE" w:rsidRPr="00DF10EF" w:rsidRDefault="00917A7F" w:rsidP="00917A7F">
    <w:pPr>
      <w:rPr>
        <w:rFonts w:ascii="Arial" w:eastAsia="Times New Roman" w:hAnsi="Arial" w:cs="Arial"/>
        <w:i/>
        <w:iCs/>
        <w:color w:val="000000"/>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MERGEFORMAT </w:instrText>
    </w:r>
    <w:r w:rsidRPr="00DF10EF">
      <w:rPr>
        <w:rFonts w:ascii="Arial" w:hAnsi="Arial" w:cs="Arial"/>
        <w:sz w:val="16"/>
        <w:szCs w:val="16"/>
      </w:rPr>
      <w:fldChar w:fldCharType="separate"/>
    </w:r>
    <w:r w:rsidRPr="00DF10EF">
      <w:rPr>
        <w:rFonts w:ascii="Arial" w:hAnsi="Arial" w:cs="Arial"/>
        <w:noProof/>
        <w:sz w:val="16"/>
        <w:szCs w:val="16"/>
      </w:rPr>
      <w:t>2</w:t>
    </w:r>
    <w:r w:rsidRPr="00DF10EF">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5DA2" w14:textId="77777777" w:rsidR="008B704D" w:rsidRPr="00DF10EF" w:rsidRDefault="00917A7F" w:rsidP="00917A7F">
    <w:pPr>
      <w:rPr>
        <w:rFonts w:ascii="Arial" w:eastAsia="Times New Roman" w:hAnsi="Arial" w:cs="Arial"/>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DOCPROPERTY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008B704D"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Arabic  \* MERGEFORMAT </w:instrText>
    </w:r>
    <w:r w:rsidRPr="00DF10EF">
      <w:rPr>
        <w:rFonts w:ascii="Arial" w:hAnsi="Arial" w:cs="Arial"/>
        <w:sz w:val="16"/>
        <w:szCs w:val="16"/>
      </w:rPr>
      <w:fldChar w:fldCharType="separate"/>
    </w:r>
    <w:r w:rsidRPr="00DF10EF">
      <w:rPr>
        <w:rFonts w:ascii="Arial" w:hAnsi="Arial" w:cs="Arial"/>
        <w:noProof/>
        <w:sz w:val="16"/>
        <w:szCs w:val="16"/>
      </w:rPr>
      <w:t>1</w:t>
    </w:r>
    <w:r w:rsidRPr="00DF10E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4F57A" w14:textId="77777777" w:rsidR="00C1727E" w:rsidRDefault="00C1727E" w:rsidP="00E758AE">
      <w:r>
        <w:separator/>
      </w:r>
    </w:p>
  </w:footnote>
  <w:footnote w:type="continuationSeparator" w:id="0">
    <w:p w14:paraId="528B5A92" w14:textId="77777777" w:rsidR="00C1727E" w:rsidRDefault="00C1727E" w:rsidP="00E7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AE8C" w14:textId="77777777" w:rsidR="00E758AE" w:rsidRPr="00930B85" w:rsidRDefault="00E758AE" w:rsidP="00930B85">
    <w:pPr>
      <w:pStyle w:val="Header"/>
      <w:tabs>
        <w:tab w:val="clear" w:pos="4513"/>
        <w:tab w:val="clear" w:pos="9026"/>
        <w:tab w:val="left" w:pos="960"/>
      </w:tabs>
      <w:rPr>
        <w:b/>
        <w:bCs/>
        <w:color w:val="000000" w:themeColor="text1"/>
        <w:highlight w:val="yellow"/>
      </w:rPr>
    </w:pPr>
    <w:r w:rsidRPr="003F14E5">
      <w:rPr>
        <w:noProof/>
        <w:lang w:val="en-US"/>
      </w:rPr>
      <w:drawing>
        <wp:anchor distT="0" distB="0" distL="114300" distR="114300" simplePos="0" relativeHeight="251665408" behindDoc="1" locked="0" layoutInCell="1" allowOverlap="1" wp14:anchorId="16836352" wp14:editId="4985FADC">
          <wp:simplePos x="0" y="0"/>
          <wp:positionH relativeFrom="rightMargin">
            <wp:posOffset>-1371600</wp:posOffset>
          </wp:positionH>
          <wp:positionV relativeFrom="paragraph">
            <wp:posOffset>-399415</wp:posOffset>
          </wp:positionV>
          <wp:extent cx="2066400" cy="936000"/>
          <wp:effectExtent l="0" t="0" r="0" b="0"/>
          <wp:wrapNone/>
          <wp:docPr id="40" name="Picture 4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6400" cy="936000"/>
                  </a:xfrm>
                  <a:prstGeom prst="rect">
                    <a:avLst/>
                  </a:prstGeom>
                </pic:spPr>
              </pic:pic>
            </a:graphicData>
          </a:graphic>
          <wp14:sizeRelH relativeFrom="margin">
            <wp14:pctWidth>0</wp14:pctWidth>
          </wp14:sizeRelH>
          <wp14:sizeRelV relativeFrom="margin">
            <wp14:pctHeight>0</wp14:pctHeight>
          </wp14:sizeRelV>
        </wp:anchor>
      </w:drawing>
    </w:r>
    <w:r w:rsidR="00880958">
      <w:rPr>
        <w:noProof/>
        <w:lang w:val="en-US"/>
      </w:rPr>
      <w:drawing>
        <wp:anchor distT="0" distB="0" distL="114300" distR="114300" simplePos="0" relativeHeight="251666432" behindDoc="1" locked="0" layoutInCell="1" allowOverlap="1" wp14:anchorId="33F59AFF" wp14:editId="7047F0A4">
          <wp:simplePos x="0" y="0"/>
          <wp:positionH relativeFrom="column">
            <wp:posOffset>-191135</wp:posOffset>
          </wp:positionH>
          <wp:positionV relativeFrom="paragraph">
            <wp:posOffset>-60960</wp:posOffset>
          </wp:positionV>
          <wp:extent cx="1861200" cy="306000"/>
          <wp:effectExtent l="0" t="0" r="5715" b="0"/>
          <wp:wrapNone/>
          <wp:docPr id="1" name="Picture 1" descr="A picture containing text, plate,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te, tableware, dishwar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61200" cy="306000"/>
                  </a:xfrm>
                  <a:prstGeom prst="rect">
                    <a:avLst/>
                  </a:prstGeom>
                </pic:spPr>
              </pic:pic>
            </a:graphicData>
          </a:graphic>
          <wp14:sizeRelH relativeFrom="margin">
            <wp14:pctWidth>0</wp14:pctWidth>
          </wp14:sizeRelH>
          <wp14:sizeRelV relativeFrom="margin">
            <wp14:pctHeight>0</wp14:pctHeight>
          </wp14:sizeRelV>
        </wp:anchor>
      </w:drawing>
    </w:r>
    <w:r w:rsidRPr="003F14E5">
      <w:rPr>
        <w:noProof/>
        <w:lang w:val="en-US"/>
      </w:rPr>
      <w:drawing>
        <wp:anchor distT="0" distB="0" distL="114300" distR="114300" simplePos="0" relativeHeight="251664384" behindDoc="1" locked="0" layoutInCell="1" allowOverlap="1" wp14:anchorId="12E7B2C6" wp14:editId="5DC21EAF">
          <wp:simplePos x="0" y="0"/>
          <wp:positionH relativeFrom="column">
            <wp:posOffset>6927982</wp:posOffset>
          </wp:positionH>
          <wp:positionV relativeFrom="paragraph">
            <wp:posOffset>-260350</wp:posOffset>
          </wp:positionV>
          <wp:extent cx="2065867" cy="936198"/>
          <wp:effectExtent l="0" t="0" r="0" b="0"/>
          <wp:wrapNone/>
          <wp:docPr id="42" name="Picture 4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67" cy="936198"/>
                  </a:xfrm>
                  <a:prstGeom prst="rect">
                    <a:avLst/>
                  </a:prstGeom>
                </pic:spPr>
              </pic:pic>
            </a:graphicData>
          </a:graphic>
          <wp14:sizeRelH relativeFrom="margin">
            <wp14:pctWidth>0</wp14:pctWidth>
          </wp14:sizeRelH>
          <wp14:sizeRelV relativeFrom="margin">
            <wp14:pctHeight>0</wp14:pctHeight>
          </wp14:sizeRelV>
        </wp:anchor>
      </w:drawing>
    </w:r>
    <w:r w:rsidR="00930B85">
      <w:rPr>
        <w:b/>
        <w:bCs/>
        <w:noProof/>
        <w:color w:val="000000" w:themeColor="text1"/>
      </w:rPr>
      <w:drawing>
        <wp:anchor distT="0" distB="0" distL="114300" distR="114300" simplePos="0" relativeHeight="251667456" behindDoc="0" locked="0" layoutInCell="1" allowOverlap="1" wp14:anchorId="7B2007B9" wp14:editId="16D5307B">
          <wp:simplePos x="0" y="0"/>
          <wp:positionH relativeFrom="column">
            <wp:posOffset>2502535</wp:posOffset>
          </wp:positionH>
          <wp:positionV relativeFrom="paragraph">
            <wp:posOffset>-201930</wp:posOffset>
          </wp:positionV>
          <wp:extent cx="1504800" cy="565200"/>
          <wp:effectExtent l="0" t="0" r="635" b="6350"/>
          <wp:wrapTopAndBottom/>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048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75FA"/>
    <w:multiLevelType w:val="hybridMultilevel"/>
    <w:tmpl w:val="AE06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22042"/>
    <w:multiLevelType w:val="hybridMultilevel"/>
    <w:tmpl w:val="5E3A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FA2655"/>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422592F"/>
    <w:multiLevelType w:val="multilevel"/>
    <w:tmpl w:val="3CE44198"/>
    <w:lvl w:ilvl="0">
      <w:start w:val="1"/>
      <w:numFmt w:val="bullet"/>
      <w:lvlText w:val=""/>
      <w:lvlJc w:val="left"/>
      <w:pPr>
        <w:ind w:left="454" w:hanging="284"/>
      </w:pPr>
      <w:rPr>
        <w:rFonts w:ascii="Symbol" w:hAnsi="Symbol" w:hint="default"/>
        <w:color w:val="BE0064"/>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13617518">
    <w:abstractNumId w:val="2"/>
  </w:num>
  <w:num w:numId="2" w16cid:durableId="278806641">
    <w:abstractNumId w:val="3"/>
  </w:num>
  <w:num w:numId="3" w16cid:durableId="1212302659">
    <w:abstractNumId w:val="1"/>
  </w:num>
  <w:num w:numId="4" w16cid:durableId="6527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29"/>
    <w:rsid w:val="00014326"/>
    <w:rsid w:val="00025277"/>
    <w:rsid w:val="00061383"/>
    <w:rsid w:val="0010702A"/>
    <w:rsid w:val="001963D2"/>
    <w:rsid w:val="001B0425"/>
    <w:rsid w:val="001B54FD"/>
    <w:rsid w:val="00264E76"/>
    <w:rsid w:val="002D6BCC"/>
    <w:rsid w:val="00304034"/>
    <w:rsid w:val="00334E3D"/>
    <w:rsid w:val="00390A86"/>
    <w:rsid w:val="003A3581"/>
    <w:rsid w:val="003A6DBC"/>
    <w:rsid w:val="00410E09"/>
    <w:rsid w:val="004C5EFF"/>
    <w:rsid w:val="004D47C9"/>
    <w:rsid w:val="004D712B"/>
    <w:rsid w:val="00544238"/>
    <w:rsid w:val="005856D3"/>
    <w:rsid w:val="00622231"/>
    <w:rsid w:val="0062335E"/>
    <w:rsid w:val="00676E56"/>
    <w:rsid w:val="006C5229"/>
    <w:rsid w:val="00750958"/>
    <w:rsid w:val="00767205"/>
    <w:rsid w:val="00772BA4"/>
    <w:rsid w:val="00782C63"/>
    <w:rsid w:val="007E133D"/>
    <w:rsid w:val="0082764F"/>
    <w:rsid w:val="00880958"/>
    <w:rsid w:val="008A666E"/>
    <w:rsid w:val="008B704D"/>
    <w:rsid w:val="009032EF"/>
    <w:rsid w:val="00917A7F"/>
    <w:rsid w:val="00930B85"/>
    <w:rsid w:val="009B0597"/>
    <w:rsid w:val="009E0BB7"/>
    <w:rsid w:val="009E192E"/>
    <w:rsid w:val="00A064E8"/>
    <w:rsid w:val="00A421FD"/>
    <w:rsid w:val="00A92BC0"/>
    <w:rsid w:val="00AC3D36"/>
    <w:rsid w:val="00AE6243"/>
    <w:rsid w:val="00B24F65"/>
    <w:rsid w:val="00BD55FD"/>
    <w:rsid w:val="00BE5A07"/>
    <w:rsid w:val="00C1727E"/>
    <w:rsid w:val="00C31B8F"/>
    <w:rsid w:val="00C32A29"/>
    <w:rsid w:val="00D27D18"/>
    <w:rsid w:val="00D95E2E"/>
    <w:rsid w:val="00DF10EF"/>
    <w:rsid w:val="00E758AE"/>
    <w:rsid w:val="00ED7E26"/>
    <w:rsid w:val="00EF1A7C"/>
    <w:rsid w:val="00F9050F"/>
    <w:rsid w:val="00FA5417"/>
    <w:rsid w:val="00FE61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8A145"/>
  <w15:chartTrackingRefBased/>
  <w15:docId w15:val="{B33FBCE8-002E-498F-9C4C-BE515C1B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8AE"/>
    <w:pPr>
      <w:spacing w:after="0" w:line="240" w:lineRule="auto"/>
    </w:pPr>
    <w:rPr>
      <w:sz w:val="24"/>
      <w:szCs w:val="24"/>
    </w:rPr>
  </w:style>
  <w:style w:type="paragraph" w:styleId="Heading1">
    <w:name w:val="heading 1"/>
    <w:basedOn w:val="Normal"/>
    <w:next w:val="Normal"/>
    <w:link w:val="Heading1Char"/>
    <w:uiPriority w:val="9"/>
    <w:qFormat/>
    <w:rsid w:val="00E758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Spacing"/>
    <w:link w:val="TitleChar"/>
    <w:uiPriority w:val="10"/>
    <w:qFormat/>
    <w:rsid w:val="00E758AE"/>
    <w:pPr>
      <w:spacing w:after="0" w:line="360" w:lineRule="auto"/>
      <w:contextualSpacing/>
      <w:jc w:val="center"/>
    </w:pPr>
    <w:rPr>
      <w:rFonts w:ascii="Arial" w:eastAsiaTheme="majorEastAsia" w:hAnsi="Arial" w:cs="Times New Roman (Headings CS)"/>
      <w:b/>
      <w:kern w:val="28"/>
      <w:sz w:val="72"/>
      <w:szCs w:val="56"/>
    </w:rPr>
  </w:style>
  <w:style w:type="character" w:customStyle="1" w:styleId="TitleChar">
    <w:name w:val="Title Char"/>
    <w:basedOn w:val="DefaultParagraphFont"/>
    <w:link w:val="Title"/>
    <w:uiPriority w:val="10"/>
    <w:rsid w:val="00E758AE"/>
    <w:rPr>
      <w:rFonts w:ascii="Arial" w:eastAsiaTheme="majorEastAsia" w:hAnsi="Arial" w:cs="Times New Roman (Headings CS)"/>
      <w:b/>
      <w:kern w:val="28"/>
      <w:sz w:val="72"/>
      <w:szCs w:val="56"/>
    </w:rPr>
  </w:style>
  <w:style w:type="paragraph" w:styleId="ListParagraph">
    <w:name w:val="List Paragraph"/>
    <w:basedOn w:val="Normal"/>
    <w:uiPriority w:val="34"/>
    <w:qFormat/>
    <w:rsid w:val="00E758AE"/>
    <w:pPr>
      <w:spacing w:after="120"/>
      <w:ind w:left="720"/>
      <w:contextualSpacing/>
    </w:pPr>
    <w:rPr>
      <w:rFonts w:ascii="Arial" w:hAnsi="Arial" w:cs="Arial"/>
    </w:rPr>
  </w:style>
  <w:style w:type="paragraph" w:customStyle="1" w:styleId="Centrelesresourcesheading">
    <w:name w:val="Centre les resources_heading"/>
    <w:basedOn w:val="Heading1"/>
    <w:link w:val="CentrelesresourcesheadingChar"/>
    <w:qFormat/>
    <w:rsid w:val="00E758AE"/>
    <w:pPr>
      <w:pBdr>
        <w:bottom w:val="single" w:sz="4" w:space="1" w:color="4472C4" w:themeColor="accent1"/>
      </w:pBdr>
      <w:tabs>
        <w:tab w:val="left" w:pos="454"/>
        <w:tab w:val="left" w:pos="567"/>
      </w:tabs>
      <w:spacing w:before="360" w:after="120"/>
    </w:pPr>
    <w:rPr>
      <w:rFonts w:ascii="Arial" w:hAnsi="Arial" w:cs="Arial"/>
      <w:b/>
      <w:bCs/>
      <w:color w:val="4472C4" w:themeColor="accent1"/>
      <w:sz w:val="36"/>
      <w:szCs w:val="48"/>
    </w:rPr>
  </w:style>
  <w:style w:type="character" w:customStyle="1" w:styleId="CentrelesresourcesheadingChar">
    <w:name w:val="Centre les resources_heading Char"/>
    <w:basedOn w:val="Heading1Char"/>
    <w:link w:val="Centrelesresourcesheading"/>
    <w:rsid w:val="00E758AE"/>
    <w:rPr>
      <w:rFonts w:ascii="Arial" w:eastAsiaTheme="majorEastAsia" w:hAnsi="Arial" w:cs="Arial"/>
      <w:b/>
      <w:bCs/>
      <w:color w:val="4472C4" w:themeColor="accent1"/>
      <w:sz w:val="36"/>
      <w:szCs w:val="48"/>
    </w:rPr>
  </w:style>
  <w:style w:type="paragraph" w:styleId="NoSpacing">
    <w:name w:val="No Spacing"/>
    <w:uiPriority w:val="1"/>
    <w:qFormat/>
    <w:rsid w:val="00E758AE"/>
    <w:pPr>
      <w:spacing w:after="0" w:line="240" w:lineRule="auto"/>
    </w:pPr>
    <w:rPr>
      <w:sz w:val="24"/>
      <w:szCs w:val="24"/>
    </w:rPr>
  </w:style>
  <w:style w:type="character" w:customStyle="1" w:styleId="Heading1Char">
    <w:name w:val="Heading 1 Char"/>
    <w:basedOn w:val="DefaultParagraphFont"/>
    <w:link w:val="Heading1"/>
    <w:uiPriority w:val="9"/>
    <w:rsid w:val="00E758A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758AE"/>
    <w:pPr>
      <w:tabs>
        <w:tab w:val="center" w:pos="4513"/>
        <w:tab w:val="right" w:pos="9026"/>
      </w:tabs>
    </w:pPr>
  </w:style>
  <w:style w:type="character" w:customStyle="1" w:styleId="HeaderChar">
    <w:name w:val="Header Char"/>
    <w:basedOn w:val="DefaultParagraphFont"/>
    <w:link w:val="Header"/>
    <w:uiPriority w:val="99"/>
    <w:rsid w:val="00E758AE"/>
    <w:rPr>
      <w:sz w:val="24"/>
      <w:szCs w:val="24"/>
    </w:rPr>
  </w:style>
  <w:style w:type="paragraph" w:styleId="Footer">
    <w:name w:val="footer"/>
    <w:basedOn w:val="Normal"/>
    <w:link w:val="FooterChar"/>
    <w:uiPriority w:val="99"/>
    <w:unhideWhenUsed/>
    <w:rsid w:val="00E758AE"/>
    <w:pPr>
      <w:tabs>
        <w:tab w:val="center" w:pos="4513"/>
        <w:tab w:val="right" w:pos="9026"/>
      </w:tabs>
    </w:pPr>
  </w:style>
  <w:style w:type="character" w:customStyle="1" w:styleId="FooterChar">
    <w:name w:val="Footer Char"/>
    <w:basedOn w:val="DefaultParagraphFont"/>
    <w:link w:val="Footer"/>
    <w:uiPriority w:val="99"/>
    <w:rsid w:val="00E758AE"/>
    <w:rPr>
      <w:sz w:val="24"/>
      <w:szCs w:val="24"/>
    </w:rPr>
  </w:style>
  <w:style w:type="table" w:styleId="TableGrid">
    <w:name w:val="Table Grid"/>
    <w:basedOn w:val="TableNormal"/>
    <w:uiPriority w:val="39"/>
    <w:rsid w:val="00E758A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E758AE"/>
    <w:pPr>
      <w:spacing w:after="120"/>
    </w:pPr>
    <w:rPr>
      <w:rFonts w:ascii="Arial" w:hAnsi="Arial" w:cs="Arial"/>
      <w:b/>
    </w:rPr>
  </w:style>
  <w:style w:type="character" w:styleId="Hyperlink">
    <w:name w:val="Hyperlink"/>
    <w:basedOn w:val="DefaultParagraphFont"/>
    <w:uiPriority w:val="99"/>
    <w:semiHidden/>
    <w:unhideWhenUsed/>
    <w:rsid w:val="008B704D"/>
    <w:rPr>
      <w:color w:val="0000FF"/>
      <w:u w:val="single"/>
    </w:rPr>
  </w:style>
  <w:style w:type="character" w:styleId="CommentReference">
    <w:name w:val="annotation reference"/>
    <w:basedOn w:val="DefaultParagraphFont"/>
    <w:uiPriority w:val="99"/>
    <w:semiHidden/>
    <w:unhideWhenUsed/>
    <w:rsid w:val="00BD55FD"/>
    <w:rPr>
      <w:sz w:val="16"/>
      <w:szCs w:val="16"/>
    </w:rPr>
  </w:style>
  <w:style w:type="paragraph" w:styleId="CommentText">
    <w:name w:val="annotation text"/>
    <w:basedOn w:val="Normal"/>
    <w:link w:val="CommentTextChar"/>
    <w:uiPriority w:val="99"/>
    <w:semiHidden/>
    <w:unhideWhenUsed/>
    <w:rsid w:val="00BD55FD"/>
    <w:rPr>
      <w:sz w:val="20"/>
      <w:szCs w:val="20"/>
    </w:rPr>
  </w:style>
  <w:style w:type="character" w:customStyle="1" w:styleId="CommentTextChar">
    <w:name w:val="Comment Text Char"/>
    <w:basedOn w:val="DefaultParagraphFont"/>
    <w:link w:val="CommentText"/>
    <w:uiPriority w:val="99"/>
    <w:semiHidden/>
    <w:rsid w:val="00BD55FD"/>
    <w:rPr>
      <w:sz w:val="20"/>
      <w:szCs w:val="20"/>
    </w:rPr>
  </w:style>
  <w:style w:type="paragraph" w:styleId="CommentSubject">
    <w:name w:val="annotation subject"/>
    <w:basedOn w:val="CommentText"/>
    <w:next w:val="CommentText"/>
    <w:link w:val="CommentSubjectChar"/>
    <w:uiPriority w:val="99"/>
    <w:semiHidden/>
    <w:unhideWhenUsed/>
    <w:rsid w:val="00BD55FD"/>
    <w:rPr>
      <w:b/>
      <w:bCs/>
    </w:rPr>
  </w:style>
  <w:style w:type="character" w:customStyle="1" w:styleId="CommentSubjectChar">
    <w:name w:val="Comment Subject Char"/>
    <w:basedOn w:val="CommentTextChar"/>
    <w:link w:val="CommentSubject"/>
    <w:uiPriority w:val="99"/>
    <w:semiHidden/>
    <w:rsid w:val="00BD55FD"/>
    <w:rPr>
      <w:b/>
      <w:bCs/>
      <w:sz w:val="20"/>
      <w:szCs w:val="20"/>
    </w:rPr>
  </w:style>
  <w:style w:type="paragraph" w:styleId="Revision">
    <w:name w:val="Revision"/>
    <w:hidden/>
    <w:uiPriority w:val="99"/>
    <w:semiHidden/>
    <w:rsid w:val="004D47C9"/>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1646">
      <w:bodyDiv w:val="1"/>
      <w:marLeft w:val="0"/>
      <w:marRight w:val="0"/>
      <w:marTop w:val="0"/>
      <w:marBottom w:val="0"/>
      <w:divBdr>
        <w:top w:val="none" w:sz="0" w:space="0" w:color="auto"/>
        <w:left w:val="none" w:sz="0" w:space="0" w:color="auto"/>
        <w:bottom w:val="none" w:sz="0" w:space="0" w:color="auto"/>
        <w:right w:val="none" w:sz="0" w:space="0" w:color="auto"/>
      </w:divBdr>
    </w:div>
    <w:div w:id="667905000">
      <w:bodyDiv w:val="1"/>
      <w:marLeft w:val="0"/>
      <w:marRight w:val="0"/>
      <w:marTop w:val="0"/>
      <w:marBottom w:val="0"/>
      <w:divBdr>
        <w:top w:val="none" w:sz="0" w:space="0" w:color="auto"/>
        <w:left w:val="none" w:sz="0" w:space="0" w:color="auto"/>
        <w:bottom w:val="none" w:sz="0" w:space="0" w:color="auto"/>
        <w:right w:val="none" w:sz="0" w:space="0" w:color="auto"/>
      </w:divBdr>
    </w:div>
    <w:div w:id="941645085">
      <w:bodyDiv w:val="1"/>
      <w:marLeft w:val="0"/>
      <w:marRight w:val="0"/>
      <w:marTop w:val="0"/>
      <w:marBottom w:val="0"/>
      <w:divBdr>
        <w:top w:val="none" w:sz="0" w:space="0" w:color="auto"/>
        <w:left w:val="none" w:sz="0" w:space="0" w:color="auto"/>
        <w:bottom w:val="none" w:sz="0" w:space="0" w:color="auto"/>
        <w:right w:val="none" w:sz="0" w:space="0" w:color="auto"/>
      </w:divBdr>
    </w:div>
    <w:div w:id="944733952">
      <w:bodyDiv w:val="1"/>
      <w:marLeft w:val="0"/>
      <w:marRight w:val="0"/>
      <w:marTop w:val="0"/>
      <w:marBottom w:val="0"/>
      <w:divBdr>
        <w:top w:val="none" w:sz="0" w:space="0" w:color="auto"/>
        <w:left w:val="none" w:sz="0" w:space="0" w:color="auto"/>
        <w:bottom w:val="none" w:sz="0" w:space="0" w:color="auto"/>
        <w:right w:val="none" w:sz="0" w:space="0" w:color="auto"/>
      </w:divBdr>
    </w:div>
    <w:div w:id="1023552546">
      <w:bodyDiv w:val="1"/>
      <w:marLeft w:val="0"/>
      <w:marRight w:val="0"/>
      <w:marTop w:val="0"/>
      <w:marBottom w:val="0"/>
      <w:divBdr>
        <w:top w:val="none" w:sz="0" w:space="0" w:color="auto"/>
        <w:left w:val="none" w:sz="0" w:space="0" w:color="auto"/>
        <w:bottom w:val="none" w:sz="0" w:space="0" w:color="auto"/>
        <w:right w:val="none" w:sz="0" w:space="0" w:color="auto"/>
      </w:divBdr>
    </w:div>
    <w:div w:id="1058673577">
      <w:bodyDiv w:val="1"/>
      <w:marLeft w:val="0"/>
      <w:marRight w:val="0"/>
      <w:marTop w:val="0"/>
      <w:marBottom w:val="0"/>
      <w:divBdr>
        <w:top w:val="none" w:sz="0" w:space="0" w:color="auto"/>
        <w:left w:val="none" w:sz="0" w:space="0" w:color="auto"/>
        <w:bottom w:val="none" w:sz="0" w:space="0" w:color="auto"/>
        <w:right w:val="none" w:sz="0" w:space="0" w:color="auto"/>
      </w:divBdr>
    </w:div>
    <w:div w:id="1111626122">
      <w:bodyDiv w:val="1"/>
      <w:marLeft w:val="0"/>
      <w:marRight w:val="0"/>
      <w:marTop w:val="0"/>
      <w:marBottom w:val="0"/>
      <w:divBdr>
        <w:top w:val="none" w:sz="0" w:space="0" w:color="auto"/>
        <w:left w:val="none" w:sz="0" w:space="0" w:color="auto"/>
        <w:bottom w:val="none" w:sz="0" w:space="0" w:color="auto"/>
        <w:right w:val="none" w:sz="0" w:space="0" w:color="auto"/>
      </w:divBdr>
    </w:div>
    <w:div w:id="1134713651">
      <w:bodyDiv w:val="1"/>
      <w:marLeft w:val="0"/>
      <w:marRight w:val="0"/>
      <w:marTop w:val="0"/>
      <w:marBottom w:val="0"/>
      <w:divBdr>
        <w:top w:val="none" w:sz="0" w:space="0" w:color="auto"/>
        <w:left w:val="none" w:sz="0" w:space="0" w:color="auto"/>
        <w:bottom w:val="none" w:sz="0" w:space="0" w:color="auto"/>
        <w:right w:val="none" w:sz="0" w:space="0" w:color="auto"/>
      </w:divBdr>
    </w:div>
    <w:div w:id="1341159998">
      <w:bodyDiv w:val="1"/>
      <w:marLeft w:val="0"/>
      <w:marRight w:val="0"/>
      <w:marTop w:val="0"/>
      <w:marBottom w:val="0"/>
      <w:divBdr>
        <w:top w:val="none" w:sz="0" w:space="0" w:color="auto"/>
        <w:left w:val="none" w:sz="0" w:space="0" w:color="auto"/>
        <w:bottom w:val="none" w:sz="0" w:space="0" w:color="auto"/>
        <w:right w:val="none" w:sz="0" w:space="0" w:color="auto"/>
      </w:divBdr>
    </w:div>
    <w:div w:id="1685325714">
      <w:bodyDiv w:val="1"/>
      <w:marLeft w:val="0"/>
      <w:marRight w:val="0"/>
      <w:marTop w:val="0"/>
      <w:marBottom w:val="0"/>
      <w:divBdr>
        <w:top w:val="none" w:sz="0" w:space="0" w:color="auto"/>
        <w:left w:val="none" w:sz="0" w:space="0" w:color="auto"/>
        <w:bottom w:val="none" w:sz="0" w:space="0" w:color="auto"/>
        <w:right w:val="none" w:sz="0" w:space="0" w:color="auto"/>
      </w:divBdr>
    </w:div>
    <w:div w:id="1750225245">
      <w:bodyDiv w:val="1"/>
      <w:marLeft w:val="0"/>
      <w:marRight w:val="0"/>
      <w:marTop w:val="0"/>
      <w:marBottom w:val="0"/>
      <w:divBdr>
        <w:top w:val="none" w:sz="0" w:space="0" w:color="auto"/>
        <w:left w:val="none" w:sz="0" w:space="0" w:color="auto"/>
        <w:bottom w:val="none" w:sz="0" w:space="0" w:color="auto"/>
        <w:right w:val="none" w:sz="0" w:space="0" w:color="auto"/>
      </w:divBdr>
    </w:div>
    <w:div w:id="2030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et\Documents\Custom%20Office%20Templates\ETF%20lesson%20pl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A5EAA7B92BF643A9DF7FB42895D1F6" ma:contentTypeVersion="18" ma:contentTypeDescription="Create a new document." ma:contentTypeScope="" ma:versionID="c62f68ab48f709daf7a1cf300eba7c75">
  <xsd:schema xmlns:xsd="http://www.w3.org/2001/XMLSchema" xmlns:xs="http://www.w3.org/2001/XMLSchema" xmlns:p="http://schemas.microsoft.com/office/2006/metadata/properties" xmlns:ns2="d8465555-14fc-4b2a-bc04-d86be66f091c" xmlns:ns3="24ec57ad-4400-4e6b-b0ee-7b1e20d69afc" targetNamespace="http://schemas.microsoft.com/office/2006/metadata/properties" ma:root="true" ma:fieldsID="de1bd6db52eb86d31f395a493fb595d2" ns2:_="" ns3:_="">
    <xsd:import namespace="d8465555-14fc-4b2a-bc04-d86be66f091c"/>
    <xsd:import namespace="24ec57ad-4400-4e6b-b0ee-7b1e20d69a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65555-14fc-4b2a-bc04-d86be66f0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c57ad-4400-4e6b-b0ee-7b1e20d69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742d19-9655-4749-864c-21a7180a672d}" ma:internalName="TaxCatchAll" ma:showField="CatchAllData" ma:web="24ec57ad-4400-4e6b-b0ee-7b1e20d69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ec57ad-4400-4e6b-b0ee-7b1e20d69afc" xsi:nil="true"/>
    <lcf76f155ced4ddcb4097134ff3c332f xmlns="d8465555-14fc-4b2a-bc04-d86be66f09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1D8DA7-6A5B-48AC-BFC6-631C2EC04DDB}">
  <ds:schemaRefs>
    <ds:schemaRef ds:uri="http://schemas.openxmlformats.org/officeDocument/2006/bibliography"/>
  </ds:schemaRefs>
</ds:datastoreItem>
</file>

<file path=customXml/itemProps2.xml><?xml version="1.0" encoding="utf-8"?>
<ds:datastoreItem xmlns:ds="http://schemas.openxmlformats.org/officeDocument/2006/customXml" ds:itemID="{27D02188-1C22-4BA2-977C-731D81A7EE1C}"/>
</file>

<file path=customXml/itemProps3.xml><?xml version="1.0" encoding="utf-8"?>
<ds:datastoreItem xmlns:ds="http://schemas.openxmlformats.org/officeDocument/2006/customXml" ds:itemID="{90D18FFF-F5AC-4489-BDF6-D6867E00C4BE}"/>
</file>

<file path=customXml/itemProps4.xml><?xml version="1.0" encoding="utf-8"?>
<ds:datastoreItem xmlns:ds="http://schemas.openxmlformats.org/officeDocument/2006/customXml" ds:itemID="{DA4FCA3B-6767-44F9-9878-457FF5CA327A}"/>
</file>

<file path=docProps/app.xml><?xml version="1.0" encoding="utf-8"?>
<Properties xmlns="http://schemas.openxmlformats.org/officeDocument/2006/extended-properties" xmlns:vt="http://schemas.openxmlformats.org/officeDocument/2006/docPropsVTypes">
  <Template>ETF lesson plan template</Template>
  <TotalTime>2</TotalTime>
  <Pages>7</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Woodward</dc:creator>
  <cp:keywords/>
  <dc:description/>
  <cp:lastModifiedBy>Elizabeth Parker</cp:lastModifiedBy>
  <cp:revision>5</cp:revision>
  <dcterms:created xsi:type="dcterms:W3CDTF">2023-03-17T11:14:00Z</dcterms:created>
  <dcterms:modified xsi:type="dcterms:W3CDTF">2023-03-24T07:31:00Z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0x010100E1A5EAA7B92BF643A9DF7FB42895D1F6</vt:lpwstr>
  </property>
  <property fmtid="{D5CDD505-2E9C-101B-9397-08002B2CF9AE}" pid="3" name="MediaServiceImageTags">
    <vt:lpwstr/>
  </property>
</Properties>
</file>