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54BCF" w:rsidRDefault="00966F33" w14:paraId="31CC7379" w14:textId="306589F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33B" w:rsidRDefault="00D0133B" w14:paraId="58293192" w14:textId="77777777">
      <w:pPr>
        <w:rPr>
          <w:b/>
          <w:bCs/>
          <w:sz w:val="36"/>
          <w:szCs w:val="36"/>
        </w:rPr>
      </w:pPr>
    </w:p>
    <w:p w:rsidRPr="00A761C5" w:rsidR="00C84EAA" w:rsidP="00C84EAA" w:rsidRDefault="00C84EAA" w14:paraId="40C59AC2" w14:textId="77777777">
      <w:pPr>
        <w:rPr>
          <w:rFonts w:cs="Arial"/>
          <w:b/>
          <w:bCs/>
          <w:sz w:val="28"/>
          <w:szCs w:val="28"/>
        </w:rPr>
      </w:pPr>
    </w:p>
    <w:p w:rsidRPr="00A761C5" w:rsidR="00DD541B" w:rsidP="00C84EAA" w:rsidRDefault="00A761C5" w14:paraId="3A85620D" w14:textId="15D2B532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3C12AD">
        <w:rPr>
          <w:rFonts w:cs="Arial"/>
          <w:b/>
          <w:bCs/>
          <w:sz w:val="28"/>
          <w:szCs w:val="28"/>
        </w:rPr>
        <w:t>1</w:t>
      </w:r>
      <w:r w:rsidR="005C3137">
        <w:rPr>
          <w:rFonts w:cs="Arial"/>
          <w:b/>
          <w:bCs/>
          <w:sz w:val="28"/>
          <w:szCs w:val="28"/>
        </w:rPr>
        <w:t>8</w:t>
      </w:r>
    </w:p>
    <w:p w:rsidRPr="00D0133B" w:rsidR="00D0133B" w:rsidP="00D0133B" w:rsidRDefault="00D0133B" w14:paraId="5A85955F" w14:textId="77777777">
      <w:pPr>
        <w:rPr>
          <w:lang w:eastAsia="en-GB"/>
        </w:rPr>
      </w:pPr>
    </w:p>
    <w:p w:rsidRPr="0098523C" w:rsidR="0098523C" w:rsidP="0098523C" w:rsidRDefault="005C3137" w14:paraId="359B2CF9" w14:textId="7E4CA126">
      <w:pPr>
        <w:widowControl w:val="0"/>
        <w:suppressAutoHyphens/>
        <w:autoSpaceDE w:val="0"/>
        <w:autoSpaceDN w:val="0"/>
        <w:textAlignment w:val="baseline"/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</w:pPr>
      <w:r w:rsidR="005C3137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Brief 4</w:t>
      </w:r>
      <w:r w:rsidR="673BB32C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:</w:t>
      </w:r>
      <w:r w:rsidR="00F7472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 M</w:t>
      </w:r>
      <w:r w:rsidRPr="0098523C" w:rsidR="0098523C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aterials to </w:t>
      </w:r>
      <w:r w:rsidR="00C90E7B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the </w:t>
      </w:r>
      <w:r w:rsidRPr="0098523C" w:rsidR="0098523C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support </w:t>
      </w:r>
      <w:r w:rsidR="00F7472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holistic de</w:t>
      </w:r>
      <w:r w:rsidR="00C90E7B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velopment</w:t>
      </w:r>
      <w:r w:rsidR="00F7472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 of Core Content </w:t>
      </w:r>
      <w:r w:rsidR="00FE6704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and </w:t>
      </w:r>
      <w:r w:rsidRPr="0098523C" w:rsidR="0098523C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Occupational Specialism </w:t>
      </w:r>
      <w:r w:rsidR="00F7472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content</w:t>
      </w:r>
      <w:r w:rsidR="00C90E7B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 for the T Level in </w:t>
      </w:r>
      <w:r w:rsidR="00404601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Animal care and </w:t>
      </w:r>
      <w:r w:rsidR="00D958B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management</w:t>
      </w:r>
    </w:p>
    <w:p w:rsidRPr="0098523C" w:rsidR="0098523C" w:rsidP="0098523C" w:rsidRDefault="0098523C" w14:paraId="1D192B52" w14:textId="77777777">
      <w:pPr>
        <w:widowControl w:val="0"/>
        <w:suppressAutoHyphens/>
        <w:autoSpaceDE w:val="0"/>
        <w:autoSpaceDN w:val="0"/>
        <w:textAlignment w:val="baseline"/>
        <w:rPr>
          <w:rFonts w:cs="Arial"/>
          <w:b/>
          <w:bCs/>
          <w:sz w:val="28"/>
          <w:szCs w:val="28"/>
        </w:rPr>
      </w:pPr>
    </w:p>
    <w:p w:rsidR="00800DE7" w:rsidP="00800DE7" w:rsidRDefault="007E06E8" w14:paraId="620BE002" w14:textId="2218EECA">
      <w:pPr>
        <w:textAlignment w:val="baseline"/>
        <w:rPr>
          <w:rStyle w:val="eop"/>
          <w:rFonts w:cs="Arial"/>
          <w:color w:val="000000"/>
          <w:shd w:val="clear" w:color="auto" w:fill="FFFFFF"/>
        </w:rPr>
      </w:pPr>
      <w:bookmarkStart w:name="_Hlk167858847" w:id="0"/>
      <w:r>
        <w:rPr>
          <w:rStyle w:val="normaltextrun"/>
          <w:rFonts w:cs="Arial"/>
          <w:color w:val="000000"/>
          <w:shd w:val="clear" w:color="auto" w:fill="FFFFFF"/>
        </w:rPr>
        <w:t>This T Level Resource Improvement Project (TRIP) has produced a range of learning materials, developed by an experienced T Level provider. These learning materials will support the holistic delivery of Core Content of the T Level in Animal care and management with the Occupational Specialism of Animal management and behaviour.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:rsidR="007E06E8" w:rsidP="00800DE7" w:rsidRDefault="007E06E8" w14:paraId="1EF4835C" w14:textId="77777777">
      <w:pPr>
        <w:textAlignment w:val="baseline"/>
        <w:rPr>
          <w:rFonts w:cs="Arial"/>
        </w:rPr>
      </w:pPr>
    </w:p>
    <w:bookmarkEnd w:id="0"/>
    <w:p w:rsidRPr="005F7867" w:rsidR="00A0183D" w:rsidP="0078454B" w:rsidRDefault="00230BAF" w14:paraId="4E408816" w14:textId="1F986FD1">
      <w:pPr>
        <w:textAlignment w:val="baseline"/>
        <w:rPr>
          <w:rFonts w:cs="Arial"/>
          <w:color w:val="EE0000"/>
        </w:rPr>
      </w:pPr>
      <w:r w:rsidRPr="00230BAF" w:rsidR="00230BAF">
        <w:rPr>
          <w:rFonts w:cs="Arial"/>
        </w:rPr>
        <w:t xml:space="preserve">Produced by </w:t>
      </w:r>
      <w:r w:rsidR="003A39D5">
        <w:rPr>
          <w:rFonts w:cs="Arial"/>
          <w:b w:val="1"/>
          <w:bCs w:val="1"/>
        </w:rPr>
        <w:t>Reaseheath</w:t>
      </w:r>
      <w:r w:rsidR="003A39D5">
        <w:rPr>
          <w:rFonts w:cs="Arial"/>
          <w:b w:val="1"/>
          <w:bCs w:val="1"/>
        </w:rPr>
        <w:t xml:space="preserve"> </w:t>
      </w:r>
      <w:r w:rsidR="02CFB721">
        <w:rPr>
          <w:rFonts w:cs="Arial"/>
          <w:b w:val="1"/>
          <w:bCs w:val="1"/>
        </w:rPr>
        <w:t xml:space="preserve">C</w:t>
      </w:r>
      <w:r w:rsidR="003A39D5">
        <w:rPr>
          <w:rFonts w:cs="Arial"/>
          <w:b w:val="1"/>
          <w:bCs w:val="1"/>
        </w:rPr>
        <w:t xml:space="preserve">ollege</w:t>
      </w:r>
      <w:r w:rsidRPr="002F06C7" w:rsidR="002F06C7">
        <w:rPr>
          <w:rFonts w:cs="Arial"/>
        </w:rPr>
        <w:t>, this</w:t>
      </w:r>
      <w:r w:rsidRPr="002F06C7" w:rsidR="00862D4B">
        <w:rPr>
          <w:rFonts w:cs="Arial"/>
        </w:rPr>
        <w:t xml:space="preserve"> TRIP</w:t>
      </w:r>
      <w:r w:rsidRPr="002F06C7" w:rsidR="00230BAF">
        <w:rPr>
          <w:rFonts w:cs="Arial"/>
        </w:rPr>
        <w:t xml:space="preserve"> </w:t>
      </w:r>
      <w:r w:rsidRPr="002F06C7" w:rsidR="0046498E">
        <w:rPr>
          <w:rFonts w:cs="Arial"/>
        </w:rPr>
        <w:t xml:space="preserve">provides </w:t>
      </w:r>
      <w:r w:rsidR="00DE5478">
        <w:rPr>
          <w:rFonts w:cs="Arial"/>
        </w:rPr>
        <w:t xml:space="preserve">an accessible </w:t>
      </w:r>
      <w:r w:rsidR="00670343">
        <w:rPr>
          <w:rFonts w:cs="Arial"/>
        </w:rPr>
        <w:t>F</w:t>
      </w:r>
      <w:r w:rsidR="00DE5478">
        <w:rPr>
          <w:rFonts w:cs="Arial"/>
        </w:rPr>
        <w:t xml:space="preserve">ramework for </w:t>
      </w:r>
      <w:r w:rsidR="00670343">
        <w:rPr>
          <w:rFonts w:cs="Arial"/>
        </w:rPr>
        <w:t>L</w:t>
      </w:r>
      <w:r w:rsidR="00DE5478">
        <w:rPr>
          <w:rFonts w:cs="Arial"/>
        </w:rPr>
        <w:t xml:space="preserve">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5F7867">
        <w:rPr>
          <w:rFonts w:cs="Arial"/>
        </w:rPr>
        <w:t>.</w:t>
      </w:r>
      <w:r w:rsidRPr="005F7867" w:rsidR="005F7867">
        <w:rPr>
          <w:rStyle w:val="Heading1Char"/>
          <w:rFonts w:cs="Arial"/>
          <w:color w:val="000000"/>
          <w:shd w:val="clear" w:color="auto" w:fill="FFFFFF"/>
        </w:rPr>
        <w:t xml:space="preserve"> </w:t>
      </w:r>
      <w:r w:rsidR="005F7867">
        <w:rPr>
          <w:rStyle w:val="normaltextrun"/>
          <w:rFonts w:cs="Arial"/>
          <w:color w:val="000000"/>
          <w:shd w:val="clear" w:color="auto" w:fill="FFFFFF"/>
        </w:rPr>
        <w:t xml:space="preserve">Together, these will enable learners to develop knowledge and understanding of Core </w:t>
      </w:r>
      <w:r w:rsidRPr="00731DBE" w:rsidR="005F7867">
        <w:rPr>
          <w:rStyle w:val="normaltextrun"/>
          <w:rFonts w:cs="Arial"/>
          <w:shd w:val="clear" w:color="auto" w:fill="FFFFFF"/>
        </w:rPr>
        <w:t xml:space="preserve">Content through the delivery of Performance Outcome </w:t>
      </w:r>
      <w:r w:rsidRPr="00731DBE" w:rsidR="00BF49E9">
        <w:rPr>
          <w:rStyle w:val="normaltextrun"/>
          <w:rFonts w:cs="Arial"/>
          <w:shd w:val="clear" w:color="auto" w:fill="FFFFFF"/>
        </w:rPr>
        <w:t>2</w:t>
      </w:r>
      <w:r w:rsidRPr="00731DBE" w:rsidR="005F7867">
        <w:rPr>
          <w:rStyle w:val="normaltextrun"/>
          <w:rFonts w:cs="Arial"/>
          <w:shd w:val="clear" w:color="auto" w:fill="FFFFFF"/>
        </w:rPr>
        <w:t xml:space="preserve"> – </w:t>
      </w:r>
      <w:r w:rsidRPr="00731DBE" w:rsidR="00122D82">
        <w:rPr>
          <w:rStyle w:val="normaltextrun"/>
          <w:rFonts w:cs="Arial"/>
          <w:shd w:val="clear" w:color="auto" w:fill="FFFFFF"/>
        </w:rPr>
        <w:t>Optimise animal environments to meet their needs</w:t>
      </w:r>
      <w:r w:rsidRPr="00731DBE" w:rsidR="005F7867">
        <w:rPr>
          <w:rStyle w:val="normaltextrun"/>
          <w:rFonts w:cs="Arial"/>
          <w:shd w:val="clear" w:color="auto" w:fill="FFFFFF"/>
        </w:rPr>
        <w:t xml:space="preserve">.  Whilst developing skills to </w:t>
      </w:r>
      <w:r w:rsidRPr="00731DBE" w:rsidR="004666D6">
        <w:rPr>
          <w:rStyle w:val="normaltextrun"/>
          <w:rFonts w:cs="Arial"/>
          <w:shd w:val="clear" w:color="auto" w:fill="FFFFFF"/>
        </w:rPr>
        <w:t>plan and design animal environments</w:t>
      </w:r>
      <w:r w:rsidRPr="00731DBE" w:rsidR="005F7867">
        <w:rPr>
          <w:rStyle w:val="normaltextrun"/>
          <w:rFonts w:cs="Arial"/>
          <w:shd w:val="clear" w:color="auto" w:fill="FFFFFF"/>
        </w:rPr>
        <w:t>, learners will develop knowledge and understanding of Core Content related to health and safety legislation</w:t>
      </w:r>
      <w:r w:rsidRPr="00731DBE" w:rsidR="00E26E34">
        <w:rPr>
          <w:rStyle w:val="normaltextrun"/>
          <w:rFonts w:cs="Arial"/>
          <w:shd w:val="clear" w:color="auto" w:fill="FFFFFF"/>
        </w:rPr>
        <w:t>, health and welfare of animals</w:t>
      </w:r>
      <w:r w:rsidRPr="00731DBE" w:rsidR="00731DBE">
        <w:rPr>
          <w:rStyle w:val="normaltextrun"/>
          <w:rFonts w:cs="Arial"/>
          <w:shd w:val="clear" w:color="auto" w:fill="FFFFFF"/>
        </w:rPr>
        <w:t xml:space="preserve"> and biosecurity</w:t>
      </w:r>
      <w:r w:rsidRPr="00731DBE" w:rsidR="5833C350">
        <w:rPr>
          <w:rStyle w:val="normaltextrun"/>
          <w:rFonts w:cs="Arial"/>
          <w:shd w:val="clear" w:color="auto" w:fill="FFFFFF"/>
        </w:rPr>
        <w:t xml:space="preserve">.</w:t>
      </w:r>
    </w:p>
    <w:p w:rsidR="005F7867" w:rsidP="0078454B" w:rsidRDefault="005F7867" w14:paraId="418D2BE6" w14:textId="77777777">
      <w:pPr>
        <w:textAlignment w:val="baseline"/>
        <w:rPr>
          <w:rFonts w:cs="Arial"/>
        </w:rPr>
      </w:pPr>
    </w:p>
    <w:p w:rsidR="0046498E" w:rsidP="0078454B" w:rsidRDefault="00D22A28" w14:paraId="5BE2BB0C" w14:textId="10590122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:rsidRPr="007E4675" w:rsidR="007E4675" w:rsidP="007E4675" w:rsidRDefault="00C25418" w14:paraId="09C7E369" w14:textId="038E4F33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Pr="007E4675" w:rsidR="007E4675">
        <w:rPr>
          <w:rFonts w:cs="Arial"/>
        </w:rPr>
        <w:t xml:space="preserve"> </w:t>
      </w:r>
      <w:r w:rsidR="00777BFD">
        <w:rPr>
          <w:rFonts w:cs="Arial"/>
        </w:rPr>
        <w:t>F</w:t>
      </w:r>
      <w:r w:rsidRPr="007E4675" w:rsidR="007E4675">
        <w:rPr>
          <w:rFonts w:cs="Arial"/>
        </w:rPr>
        <w:t xml:space="preserve">ramework for </w:t>
      </w:r>
      <w:r w:rsidR="00777BFD">
        <w:rPr>
          <w:rFonts w:cs="Arial"/>
        </w:rPr>
        <w:t>L</w:t>
      </w:r>
      <w:r w:rsidRPr="007E4675" w:rsidR="007E4675">
        <w:rPr>
          <w:rFonts w:cs="Arial"/>
        </w:rPr>
        <w:t xml:space="preserve">earning to show how learning </w:t>
      </w:r>
      <w:r w:rsidR="007E4675">
        <w:rPr>
          <w:rFonts w:cs="Arial"/>
        </w:rPr>
        <w:t xml:space="preserve">can be </w:t>
      </w:r>
      <w:r w:rsidRPr="007E4675" w:rsidR="007E4675">
        <w:rPr>
          <w:rFonts w:cs="Arial"/>
        </w:rPr>
        <w:t xml:space="preserve">scaffolded and </w:t>
      </w:r>
      <w:r w:rsidR="00460625">
        <w:rPr>
          <w:rFonts w:cs="Arial"/>
        </w:rPr>
        <w:t xml:space="preserve">holistically </w:t>
      </w:r>
      <w:r w:rsidRPr="007E4675" w:rsidR="007E4675">
        <w:rPr>
          <w:rFonts w:cs="Arial"/>
        </w:rPr>
        <w:t>sequenced to develop</w:t>
      </w:r>
      <w:r w:rsidR="00460625">
        <w:rPr>
          <w:rFonts w:cs="Arial"/>
        </w:rPr>
        <w:t xml:space="preserve"> the required knowledge and skills</w:t>
      </w:r>
      <w:r w:rsidR="00E773AF">
        <w:rPr>
          <w:rFonts w:cs="Arial"/>
        </w:rPr>
        <w:t>.</w:t>
      </w:r>
    </w:p>
    <w:p w:rsidR="00E45916" w:rsidP="007E4675" w:rsidRDefault="00D958BA" w14:paraId="38DE9758" w14:textId="22B269D1">
      <w:pPr>
        <w:widowControl w:val="0"/>
        <w:numPr>
          <w:ilvl w:val="0"/>
          <w:numId w:val="28"/>
        </w:numPr>
        <w:suppressAutoHyphens/>
        <w:autoSpaceDE w:val="0"/>
        <w:autoSpaceDN w:val="0"/>
        <w:spacing/>
        <w:contextualSpacing/>
        <w:textAlignment w:val="baseline"/>
        <w:rPr>
          <w:rFonts w:cs="Arial"/>
        </w:rPr>
      </w:pPr>
      <w:r w:rsidRPr="7806052A" w:rsidR="00D958BA">
        <w:rPr>
          <w:rFonts w:cs="Arial"/>
        </w:rPr>
        <w:t>t</w:t>
      </w:r>
      <w:r w:rsidRPr="7806052A" w:rsidR="00731DBE">
        <w:rPr>
          <w:rFonts w:cs="Arial"/>
        </w:rPr>
        <w:t xml:space="preserve">en </w:t>
      </w:r>
      <w:r w:rsidRPr="7806052A" w:rsidR="000F3FD9">
        <w:rPr>
          <w:rFonts w:cs="Arial"/>
        </w:rPr>
        <w:t>l</w:t>
      </w:r>
      <w:r w:rsidRPr="7806052A" w:rsidR="007E4675">
        <w:rPr>
          <w:rFonts w:cs="Arial"/>
        </w:rPr>
        <w:t xml:space="preserve">esson </w:t>
      </w:r>
      <w:r w:rsidRPr="7806052A" w:rsidR="007E4675">
        <w:rPr>
          <w:rFonts w:cs="Arial"/>
        </w:rPr>
        <w:t xml:space="preserve">plans </w:t>
      </w:r>
      <w:r w:rsidRPr="7806052A" w:rsidR="005E035B">
        <w:rPr>
          <w:rFonts w:cs="Arial"/>
        </w:rPr>
        <w:t>which cover</w:t>
      </w:r>
      <w:r w:rsidRPr="7806052A" w:rsidR="007E4675">
        <w:rPr>
          <w:rFonts w:cs="Arial"/>
        </w:rPr>
        <w:t xml:space="preserve"> </w:t>
      </w:r>
      <w:r w:rsidRPr="7806052A" w:rsidR="007E4675">
        <w:rPr>
          <w:rFonts w:cs="Arial"/>
        </w:rPr>
        <w:t xml:space="preserve">20 hours of </w:t>
      </w:r>
      <w:r w:rsidRPr="7806052A" w:rsidR="007E4675">
        <w:rPr>
          <w:rFonts w:cs="Arial"/>
        </w:rPr>
        <w:t xml:space="preserve">learning to support the scaffolding of the </w:t>
      </w:r>
      <w:r w:rsidRPr="7806052A" w:rsidR="00E45916">
        <w:rPr>
          <w:rFonts w:cs="Arial"/>
        </w:rPr>
        <w:t xml:space="preserve">knowledge and skills within the </w:t>
      </w:r>
      <w:r w:rsidRPr="7806052A" w:rsidR="00E45916">
        <w:rPr>
          <w:rFonts w:cs="Arial"/>
        </w:rPr>
        <w:t xml:space="preserve">Occupational Specialism content with links to </w:t>
      </w:r>
      <w:r w:rsidRPr="7806052A" w:rsidR="007E6FC2">
        <w:rPr>
          <w:rFonts w:cs="Arial"/>
        </w:rPr>
        <w:t>Industry Placement practice</w:t>
      </w:r>
      <w:r w:rsidRPr="7806052A" w:rsidR="240DB7E5">
        <w:rPr>
          <w:rFonts w:cs="Arial"/>
        </w:rPr>
        <w:t>.</w:t>
      </w:r>
    </w:p>
    <w:p w:rsidRPr="00E81255" w:rsidR="00E81255" w:rsidP="00E81255" w:rsidRDefault="00C25418" w14:paraId="4887CE5B" w14:textId="0AE093CD">
      <w:pPr>
        <w:widowControl w:val="0"/>
        <w:numPr>
          <w:ilvl w:val="0"/>
          <w:numId w:val="28"/>
        </w:numPr>
        <w:suppressAutoHyphens/>
        <w:autoSpaceDE w:val="0"/>
        <w:autoSpaceDN w:val="0"/>
        <w:spacing/>
        <w:contextualSpacing/>
        <w:textAlignment w:val="baseline"/>
        <w:rPr>
          <w:rFonts w:cs="Arial"/>
        </w:rPr>
      </w:pPr>
      <w:r w:rsidRPr="7806052A" w:rsidR="00C25418">
        <w:rPr>
          <w:rFonts w:cs="Arial"/>
        </w:rPr>
        <w:t>l</w:t>
      </w:r>
      <w:r w:rsidRPr="7806052A" w:rsidR="007E4675">
        <w:rPr>
          <w:rFonts w:cs="Arial"/>
        </w:rPr>
        <w:t xml:space="preserve">earning materials </w:t>
      </w:r>
      <w:r w:rsidRPr="7806052A" w:rsidR="00345AB1">
        <w:rPr>
          <w:rFonts w:cs="Arial"/>
        </w:rPr>
        <w:t>to support each lesson</w:t>
      </w:r>
      <w:r w:rsidRPr="7806052A" w:rsidR="007E4675">
        <w:rPr>
          <w:rFonts w:cs="Arial"/>
        </w:rPr>
        <w:t xml:space="preserve"> </w:t>
      </w:r>
      <w:r w:rsidRPr="7806052A" w:rsidR="00345AB1">
        <w:rPr>
          <w:rFonts w:cs="Arial"/>
        </w:rPr>
        <w:t xml:space="preserve">which </w:t>
      </w:r>
      <w:r w:rsidRPr="7806052A" w:rsidR="007E4675">
        <w:rPr>
          <w:rFonts w:cs="Arial"/>
        </w:rPr>
        <w:t>enable</w:t>
      </w:r>
      <w:r w:rsidRPr="7806052A" w:rsidR="00345AB1">
        <w:rPr>
          <w:rFonts w:cs="Arial"/>
        </w:rPr>
        <w:t>s</w:t>
      </w:r>
      <w:r w:rsidRPr="7806052A" w:rsidR="007E4675">
        <w:rPr>
          <w:rFonts w:cs="Arial"/>
        </w:rPr>
        <w:t xml:space="preserve"> the delivery of the </w:t>
      </w:r>
      <w:r w:rsidRPr="7806052A" w:rsidR="007E4675">
        <w:rPr>
          <w:rFonts w:cs="Arial"/>
        </w:rPr>
        <w:t xml:space="preserve">20 hours </w:t>
      </w:r>
      <w:r w:rsidRPr="7806052A" w:rsidR="007E4675">
        <w:rPr>
          <w:rFonts w:cs="Arial"/>
        </w:rPr>
        <w:t>of learning</w:t>
      </w:r>
      <w:r w:rsidRPr="7806052A" w:rsidR="2AF9FCAE">
        <w:rPr>
          <w:rFonts w:cs="Arial"/>
        </w:rPr>
        <w:t>.</w:t>
      </w:r>
    </w:p>
    <w:p w:rsidR="003B24B5" w:rsidP="002B439B" w:rsidRDefault="003B24B5" w14:paraId="15CF2E5A" w14:textId="77777777">
      <w:pPr>
        <w:tabs>
          <w:tab w:val="left" w:pos="9645"/>
        </w:tabs>
        <w:spacing w:before="240"/>
        <w:contextualSpacing/>
        <w:rPr>
          <w:rFonts w:cs="Arial"/>
        </w:rPr>
      </w:pPr>
    </w:p>
    <w:p w:rsidR="005B0DE6" w:rsidP="002B439B" w:rsidRDefault="00C34441" w14:paraId="635C0055" w14:textId="37661F6F">
      <w:pPr>
        <w:tabs>
          <w:tab w:val="left" w:pos="9645"/>
        </w:tabs>
        <w:spacing w:before="240"/>
        <w:contextualSpacing/>
        <w:rPr>
          <w:rStyle w:val="normaltextrun"/>
          <w:rFonts w:cs="Arial"/>
          <w:shd w:val="clear" w:color="auto" w:fill="FFFFFF"/>
        </w:rPr>
      </w:pPr>
      <w:r w:rsidRPr="00652656">
        <w:rPr>
          <w:rStyle w:val="normaltextrun"/>
          <w:rFonts w:cs="Arial"/>
          <w:shd w:val="clear" w:color="auto" w:fill="FFFFFF"/>
        </w:rPr>
        <w:t xml:space="preserve">The materials in this resource have been designed around a wall of learning which </w:t>
      </w:r>
      <w:r w:rsidRPr="00652656" w:rsidR="00F319D8">
        <w:rPr>
          <w:rStyle w:val="normaltextrun"/>
          <w:rFonts w:cs="Arial"/>
          <w:shd w:val="clear" w:color="auto" w:fill="FFFFFF"/>
        </w:rPr>
        <w:t xml:space="preserve">follows </w:t>
      </w:r>
      <w:r w:rsidRPr="00652656">
        <w:rPr>
          <w:rStyle w:val="normaltextrun"/>
          <w:rFonts w:cs="Arial"/>
          <w:shd w:val="clear" w:color="auto" w:fill="FFFFFF"/>
        </w:rPr>
        <w:t xml:space="preserve">ten blocks of learning, </w:t>
      </w:r>
      <w:r w:rsidRPr="00652656" w:rsidR="00652656">
        <w:rPr>
          <w:rStyle w:val="normaltextrun"/>
          <w:rFonts w:cs="Arial"/>
          <w:shd w:val="clear" w:color="auto" w:fill="FFFFFF"/>
        </w:rPr>
        <w:t>i.e.</w:t>
      </w:r>
      <w:r w:rsidRPr="00652656" w:rsidR="00F319D8">
        <w:rPr>
          <w:rStyle w:val="normaltextrun"/>
          <w:rFonts w:cs="Arial"/>
          <w:shd w:val="clear" w:color="auto" w:fill="FFFFFF"/>
        </w:rPr>
        <w:t xml:space="preserve"> </w:t>
      </w:r>
      <w:r w:rsidRPr="00652656">
        <w:rPr>
          <w:rStyle w:val="normaltextrun"/>
          <w:rFonts w:cs="Arial"/>
          <w:shd w:val="clear" w:color="auto" w:fill="FFFFFF"/>
        </w:rPr>
        <w:t xml:space="preserve">ten lessons. The top capping of the wall can only be achieved if all lower blocks of learning are complete.  </w:t>
      </w:r>
      <w:r w:rsidRPr="00652656" w:rsidR="00C976B9">
        <w:rPr>
          <w:rStyle w:val="normaltextrun"/>
          <w:rFonts w:cs="Arial"/>
          <w:shd w:val="clear" w:color="auto" w:fill="FFFFFF"/>
        </w:rPr>
        <w:t>The learning is divided into four phases:</w:t>
      </w:r>
    </w:p>
    <w:p w:rsidRPr="00C31D30" w:rsidR="00E81255" w:rsidP="00C31D30" w:rsidRDefault="00C976B9" w14:paraId="163FEAFF" w14:textId="78B6E6A3">
      <w:pPr>
        <w:pStyle w:val="ListParagraph"/>
        <w:numPr>
          <w:ilvl w:val="0"/>
          <w:numId w:val="33"/>
        </w:numPr>
        <w:tabs>
          <w:tab w:val="left" w:pos="9645"/>
        </w:tabs>
        <w:spacing w:before="240"/>
        <w:rPr>
          <w:rStyle w:val="normaltextrun"/>
          <w:rFonts w:cs="Arial"/>
          <w:shd w:val="clear" w:color="auto" w:fill="FFFFFF"/>
        </w:rPr>
      </w:pPr>
      <w:r w:rsidRPr="00C31D30">
        <w:rPr>
          <w:rStyle w:val="normaltextrun"/>
          <w:rFonts w:cs="Arial"/>
          <w:shd w:val="clear" w:color="auto" w:fill="FFFFFF"/>
        </w:rPr>
        <w:t>Phase 1-Fou</w:t>
      </w:r>
      <w:r w:rsidRPr="00C31D30" w:rsidR="00C31D30">
        <w:rPr>
          <w:rStyle w:val="normaltextrun"/>
          <w:rFonts w:cs="Arial"/>
          <w:shd w:val="clear" w:color="auto" w:fill="FFFFFF"/>
        </w:rPr>
        <w:t>n</w:t>
      </w:r>
      <w:r w:rsidRPr="00C31D30">
        <w:rPr>
          <w:rStyle w:val="normaltextrun"/>
          <w:rFonts w:cs="Arial"/>
          <w:shd w:val="clear" w:color="auto" w:fill="FFFFFF"/>
        </w:rPr>
        <w:t>da</w:t>
      </w:r>
      <w:r w:rsidRPr="00C31D30" w:rsidR="00980356">
        <w:rPr>
          <w:rStyle w:val="normaltextrun"/>
          <w:rFonts w:cs="Arial"/>
          <w:shd w:val="clear" w:color="auto" w:fill="FFFFFF"/>
        </w:rPr>
        <w:t>tion</w:t>
      </w:r>
      <w:r w:rsidRPr="00C31D30" w:rsidR="005B0DE6">
        <w:rPr>
          <w:rStyle w:val="normaltextrun"/>
          <w:rFonts w:cs="Arial"/>
          <w:shd w:val="clear" w:color="auto" w:fill="FFFFFF"/>
        </w:rPr>
        <w:t>. This</w:t>
      </w:r>
      <w:r w:rsidRPr="00C31D30" w:rsidR="00980356">
        <w:rPr>
          <w:rStyle w:val="normaltextrun"/>
          <w:rFonts w:cs="Arial"/>
          <w:shd w:val="clear" w:color="auto" w:fill="FFFFFF"/>
        </w:rPr>
        <w:t xml:space="preserve"> </w:t>
      </w:r>
      <w:r w:rsidRPr="00C31D30" w:rsidR="00652656">
        <w:rPr>
          <w:rStyle w:val="normaltextrun"/>
          <w:rFonts w:cs="Arial"/>
          <w:shd w:val="clear" w:color="auto" w:fill="FFFFFF"/>
        </w:rPr>
        <w:t>introduces different aspects to enclosure design so that learners can start to think practically and empathetically around enclosure design</w:t>
      </w:r>
      <w:r w:rsidRPr="00C31D30" w:rsidR="005B0DE6">
        <w:rPr>
          <w:rStyle w:val="normaltextrun"/>
          <w:rFonts w:cs="Arial"/>
          <w:shd w:val="clear" w:color="auto" w:fill="FFFFFF"/>
        </w:rPr>
        <w:t>.</w:t>
      </w:r>
    </w:p>
    <w:p w:rsidR="00C31D30" w:rsidP="00C31D30" w:rsidRDefault="005B0DE6" w14:paraId="2D8BD84B" w14:textId="75C499CC">
      <w:pPr>
        <w:pStyle w:val="ListParagraph"/>
        <w:numPr>
          <w:ilvl w:val="0"/>
          <w:numId w:val="33"/>
        </w:numPr>
        <w:tabs>
          <w:tab w:val="left" w:pos="9645"/>
        </w:tabs>
        <w:spacing w:before="240"/>
        <w:rPr>
          <w:rStyle w:val="normaltextrun"/>
          <w:rFonts w:cs="Arial"/>
          <w:shd w:val="clear" w:color="auto" w:fill="FFFFFF"/>
        </w:rPr>
      </w:pPr>
      <w:r w:rsidRPr="00C31D30">
        <w:rPr>
          <w:rStyle w:val="normaltextrun"/>
          <w:rFonts w:cs="Arial"/>
          <w:shd w:val="clear" w:color="auto" w:fill="FFFFFF"/>
        </w:rPr>
        <w:t>Phase 2-Production</w:t>
      </w:r>
      <w:r w:rsidR="00C31D30">
        <w:rPr>
          <w:rStyle w:val="normaltextrun"/>
          <w:rFonts w:cs="Arial"/>
          <w:shd w:val="clear" w:color="auto" w:fill="FFFFFF"/>
        </w:rPr>
        <w:t xml:space="preserve">. </w:t>
      </w:r>
      <w:r w:rsidR="0019649B">
        <w:rPr>
          <w:rStyle w:val="normaltextrun"/>
          <w:rFonts w:cs="Arial" w:eastAsiaTheme="majorEastAsia"/>
        </w:rPr>
        <w:t xml:space="preserve">This phase applies learning from the previous phase and enhances </w:t>
      </w:r>
      <w:r w:rsidR="000616CD">
        <w:rPr>
          <w:rStyle w:val="normaltextrun"/>
          <w:rFonts w:cs="Arial" w:eastAsiaTheme="majorEastAsia"/>
        </w:rPr>
        <w:t xml:space="preserve">skill </w:t>
      </w:r>
      <w:r w:rsidR="0019649B">
        <w:rPr>
          <w:rStyle w:val="normaltextrun"/>
          <w:rFonts w:cs="Arial" w:eastAsiaTheme="majorEastAsia"/>
        </w:rPr>
        <w:t>development by using a range of information for different design</w:t>
      </w:r>
      <w:r w:rsidR="000616CD">
        <w:rPr>
          <w:rStyle w:val="normaltextrun"/>
          <w:rFonts w:cs="Arial" w:eastAsiaTheme="majorEastAsia"/>
        </w:rPr>
        <w:t xml:space="preserve">s. </w:t>
      </w:r>
    </w:p>
    <w:p w:rsidR="00C31D30" w:rsidP="00C31D30" w:rsidRDefault="00C31D30" w14:paraId="7AC457EB" w14:textId="7BF9E21C">
      <w:pPr>
        <w:pStyle w:val="ListParagraph"/>
        <w:numPr>
          <w:ilvl w:val="0"/>
          <w:numId w:val="33"/>
        </w:numPr>
        <w:tabs>
          <w:tab w:val="left" w:pos="9645"/>
        </w:tabs>
        <w:spacing w:before="240"/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>Phase 3-</w:t>
      </w:r>
      <w:r w:rsidR="00C01317">
        <w:rPr>
          <w:rStyle w:val="normaltextrun"/>
          <w:rFonts w:cs="Arial"/>
          <w:shd w:val="clear" w:color="auto" w:fill="FFFFFF"/>
        </w:rPr>
        <w:t>Refinement</w:t>
      </w:r>
      <w:r w:rsidR="006D3B58">
        <w:rPr>
          <w:rStyle w:val="normaltextrun"/>
          <w:rFonts w:cs="Arial"/>
          <w:shd w:val="clear" w:color="auto" w:fill="FFFFFF"/>
        </w:rPr>
        <w:t xml:space="preserve">. </w:t>
      </w:r>
      <w:r w:rsidR="006D3B58">
        <w:rPr>
          <w:rStyle w:val="normaltextrun"/>
          <w:rFonts w:cs="Arial" w:eastAsiaTheme="majorEastAsia"/>
        </w:rPr>
        <w:t>This phase builds on phase 1 and 2.  This phase develops learners understanding of the relevance of animal behaviour, audience perception and practicality when designing enclosures.</w:t>
      </w:r>
    </w:p>
    <w:p w:rsidRPr="00C31D30" w:rsidR="005B0DE6" w:rsidP="00C31D30" w:rsidRDefault="00C31D30" w14:paraId="33B0EBF1" w14:textId="471F8A7A">
      <w:pPr>
        <w:pStyle w:val="ListParagraph"/>
        <w:numPr>
          <w:ilvl w:val="0"/>
          <w:numId w:val="33"/>
        </w:numPr>
        <w:tabs>
          <w:tab w:val="left" w:pos="9645"/>
        </w:tabs>
        <w:spacing w:before="240"/>
        <w:rPr>
          <w:rStyle w:val="normaltextrun"/>
          <w:rFonts w:cs="Arial"/>
          <w:shd w:val="clear" w:color="auto" w:fill="FFFFFF"/>
        </w:rPr>
      </w:pPr>
      <w:r w:rsidR="00C31D30">
        <w:rPr>
          <w:rStyle w:val="normaltextrun"/>
          <w:rFonts w:cs="Arial"/>
          <w:shd w:val="clear" w:color="auto" w:fill="FFFFFF"/>
        </w:rPr>
        <w:t>Phase 4-</w:t>
      </w:r>
      <w:r w:rsidRPr="00C31D30" w:rsidR="005B0DE6">
        <w:rPr>
          <w:rStyle w:val="normaltextrun"/>
          <w:rFonts w:cs="Arial"/>
          <w:shd w:val="clear" w:color="auto" w:fill="FFFFFF"/>
        </w:rPr>
        <w:t xml:space="preserve"> </w:t>
      </w:r>
      <w:r w:rsidR="006D3B58">
        <w:rPr>
          <w:rStyle w:val="normaltextrun"/>
          <w:rFonts w:cs="Arial"/>
          <w:shd w:val="clear" w:color="auto" w:fill="FFFFFF"/>
        </w:rPr>
        <w:t>Quality assurance</w:t>
      </w:r>
      <w:r w:rsidR="00B8650C">
        <w:rPr>
          <w:rStyle w:val="normaltextrun"/>
          <w:rFonts w:cs="Arial"/>
          <w:shd w:val="clear" w:color="auto" w:fill="FFFFFF"/>
        </w:rPr>
        <w:t>.</w:t>
      </w:r>
      <w:r w:rsidRPr="23698A07" w:rsidR="00B8650C">
        <w:rPr>
          <w:rFonts w:eastAsia="" w:cs="Arial" w:eastAsiaTheme="majorEastAsia"/>
        </w:rPr>
        <w:t xml:space="preserve"> </w:t>
      </w:r>
      <w:r w:rsidRPr="23698A07" w:rsidR="00B8650C">
        <w:rPr>
          <w:rStyle w:val="normaltextrun"/>
          <w:rFonts w:eastAsia="" w:cs="Arial" w:eastAsiaTheme="majorEastAsia"/>
        </w:rPr>
        <w:t>The final phase links to the quality checks that would be used in the design aspect of accommodation with the learners’ own designs</w:t>
      </w:r>
      <w:r w:rsidRPr="23698A07" w:rsidR="59FB8DDB">
        <w:rPr>
          <w:rStyle w:val="normaltextrun"/>
          <w:rFonts w:eastAsia="" w:cs="Arial" w:eastAsiaTheme="majorEastAsia"/>
        </w:rPr>
        <w:t>.</w:t>
      </w:r>
    </w:p>
    <w:p w:rsidR="00C976B9" w:rsidP="002B439B" w:rsidRDefault="00C976B9" w14:paraId="3DBAA76D" w14:textId="48244581">
      <w:pPr>
        <w:tabs>
          <w:tab w:val="left" w:pos="9645"/>
        </w:tabs>
        <w:spacing w:before="240"/>
        <w:contextualSpacing/>
        <w:rPr>
          <w:rFonts w:cs="Arial"/>
        </w:rPr>
      </w:pPr>
    </w:p>
    <w:p w:rsidRPr="00275048" w:rsidR="00F70B77" w:rsidP="00112D0F" w:rsidRDefault="00F70B77" w14:paraId="66422248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</w:p>
    <w:p w:rsidRPr="009409FC" w:rsidR="004D51E0" w:rsidP="004D51E0" w:rsidRDefault="004D51E0" w14:paraId="484D8B85" w14:textId="77777777">
      <w:pPr>
        <w:rPr>
          <w:color w:val="FF0000"/>
        </w:rPr>
      </w:pPr>
    </w:p>
    <w:p w:rsidRPr="006D23DF" w:rsidR="006D23DF" w:rsidP="006D23DF" w:rsidRDefault="006D23DF" w14:paraId="2E87A14E" w14:textId="66427D89">
      <w:pPr>
        <w:tabs>
          <w:tab w:val="left" w:pos="9645"/>
        </w:tabs>
        <w:spacing w:before="240"/>
        <w:rPr>
          <w:rFonts w:eastAsia="Times New Roman"/>
          <w:lang w:eastAsia="en-GB"/>
        </w:rPr>
      </w:pPr>
      <w:r w:rsidRPr="006D23DF">
        <w:rPr>
          <w:rStyle w:val="normaltextrun"/>
          <w:rFonts w:cs="Arial"/>
          <w:shd w:val="clear" w:color="auto" w:fill="FFFFFF"/>
        </w:rPr>
        <w:lastRenderedPageBreak/>
        <w:t>The overall outcome of learning from this resource is for learners to be able to effectively</w:t>
      </w:r>
      <w:r w:rsidRPr="006D23DF">
        <w:rPr>
          <w:rFonts w:eastAsia="Times New Roman"/>
          <w:lang w:eastAsia="en-GB"/>
        </w:rPr>
        <w:t xml:space="preserve"> </w:t>
      </w:r>
      <w:r w:rsidR="00E92C6E">
        <w:rPr>
          <w:rFonts w:eastAsia="Times New Roman"/>
          <w:lang w:eastAsia="en-GB"/>
        </w:rPr>
        <w:t>design an animal enclosure, to be able to evaluate</w:t>
      </w:r>
      <w:r w:rsidR="00D74FAF">
        <w:rPr>
          <w:rFonts w:eastAsia="Times New Roman"/>
          <w:lang w:eastAsia="en-GB"/>
        </w:rPr>
        <w:t xml:space="preserve"> their design and justify the design decisions they have made.</w:t>
      </w:r>
    </w:p>
    <w:p w:rsidRPr="006D23DF" w:rsidR="00FA5ABB" w:rsidP="006D23DF" w:rsidRDefault="006D23DF" w14:paraId="59A0237D" w14:textId="5A163580">
      <w:pPr>
        <w:tabs>
          <w:tab w:val="left" w:pos="9645"/>
        </w:tabs>
        <w:spacing w:before="240"/>
        <w:rPr>
          <w:rFonts w:eastAsia="Times New Roman"/>
          <w:b/>
          <w:bCs/>
          <w:i/>
          <w:iCs/>
          <w:lang w:eastAsia="en-GB"/>
        </w:rPr>
      </w:pPr>
      <w:r w:rsidRPr="006D23DF">
        <w:rPr>
          <w:rFonts w:eastAsia="Times New Roman"/>
          <w:b/>
          <w:bCs/>
          <w:i/>
          <w:iCs/>
          <w:lang w:eastAsia="en-GB"/>
        </w:rPr>
        <w:t>Dow</w:t>
      </w:r>
      <w:r w:rsidRPr="006D23DF" w:rsidR="00FD6B40">
        <w:rPr>
          <w:rFonts w:eastAsia="Times New Roman"/>
          <w:b/>
          <w:bCs/>
          <w:i/>
          <w:iCs/>
          <w:lang w:eastAsia="en-GB"/>
        </w:rPr>
        <w:t>nloadable resources</w:t>
      </w:r>
    </w:p>
    <w:p w:rsidRPr="00A17AE9" w:rsidR="00A17AE9" w:rsidP="00A17AE9" w:rsidRDefault="00A17AE9" w14:paraId="628ADA8E" w14:textId="77777777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Tr="00FD175C" w14:paraId="3A01360F" w14:textId="77777777">
        <w:tc>
          <w:tcPr>
            <w:tcW w:w="3681" w:type="dxa"/>
          </w:tcPr>
          <w:p w:rsidR="00FD175C" w:rsidP="00FD175C" w:rsidRDefault="00A17AE9" w14:paraId="36A073D3" w14:textId="5A2BDEF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9A27E8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9A27E8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270F6A">
              <w:rPr>
                <w:rFonts w:eastAsia="Times New Roman" w:cs="Arial"/>
                <w:lang w:eastAsia="en-GB"/>
              </w:rPr>
              <w:t>ten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</w:p>
        </w:tc>
        <w:tc>
          <w:tcPr>
            <w:tcW w:w="2410" w:type="dxa"/>
          </w:tcPr>
          <w:p w:rsidR="00FD175C" w:rsidP="00FD175C" w:rsidRDefault="009A388F" w14:paraId="44883FB7" w14:textId="0183BAA7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:rsidTr="00FD175C" w14:paraId="3BC92170" w14:textId="77777777">
        <w:tc>
          <w:tcPr>
            <w:tcW w:w="3681" w:type="dxa"/>
          </w:tcPr>
          <w:p w:rsidR="00A17AE9" w:rsidP="00FD175C" w:rsidRDefault="00A17AE9" w14:paraId="02A1D3F3" w14:textId="06931FFB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D33CF3">
              <w:rPr>
                <w:rFonts w:eastAsia="Times New Roman" w:cs="Arial"/>
                <w:lang w:eastAsia="en-GB"/>
              </w:rPr>
              <w:t xml:space="preserve"> including </w:t>
            </w:r>
            <w:r w:rsidR="004A052F">
              <w:rPr>
                <w:rFonts w:eastAsia="Times New Roman" w:cs="Arial"/>
                <w:lang w:eastAsia="en-GB"/>
              </w:rPr>
              <w:t>embedded videos</w:t>
            </w:r>
          </w:p>
        </w:tc>
        <w:tc>
          <w:tcPr>
            <w:tcW w:w="2410" w:type="dxa"/>
          </w:tcPr>
          <w:p w:rsidR="00A17AE9" w:rsidP="00FD175C" w:rsidRDefault="00175319" w14:paraId="154CBBB1" w14:textId="03F4E9A1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:rsidR="00FD175C" w:rsidP="0078454B" w:rsidRDefault="00FD175C" w14:paraId="594F5B1D" w14:textId="77777777">
      <w:pPr>
        <w:textAlignment w:val="baseline"/>
        <w:rPr>
          <w:rFonts w:eastAsia="Times New Roman" w:cs="Arial"/>
          <w:lang w:eastAsia="en-GB"/>
        </w:rPr>
      </w:pPr>
    </w:p>
    <w:p w:rsidR="00FD6B40" w:rsidP="0078454B" w:rsidRDefault="00FD6B40" w14:paraId="51FB622A" w14:textId="77777777">
      <w:pPr>
        <w:textAlignment w:val="baseline"/>
        <w:rPr>
          <w:rFonts w:eastAsia="Times New Roman" w:cs="Arial"/>
          <w:lang w:eastAsia="en-GB"/>
        </w:rPr>
      </w:pPr>
    </w:p>
    <w:p w:rsidRPr="00AB18F0" w:rsidR="0078454B" w:rsidP="0078454B" w:rsidRDefault="0078454B" w14:paraId="6B2474DD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BB11F6" w:rsidP="00BB11F6" w:rsidRDefault="00BB11F6" w14:paraId="52B92AA2" w14:textId="77777777">
      <w:pPr>
        <w:pStyle w:val="Heading1"/>
      </w:pPr>
    </w:p>
    <w:sectPr w:rsidR="00BB11F6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7AC" w:rsidP="002B439B" w:rsidRDefault="005E27AC" w14:paraId="22522045" w14:textId="77777777">
      <w:r>
        <w:separator/>
      </w:r>
    </w:p>
  </w:endnote>
  <w:endnote w:type="continuationSeparator" w:id="0">
    <w:p w:rsidR="005E27AC" w:rsidP="002B439B" w:rsidRDefault="005E27AC" w14:paraId="53C694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yant Regular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7AC" w:rsidP="002B439B" w:rsidRDefault="005E27AC" w14:paraId="32C0A961" w14:textId="77777777">
      <w:r>
        <w:separator/>
      </w:r>
    </w:p>
  </w:footnote>
  <w:footnote w:type="continuationSeparator" w:id="0">
    <w:p w:rsidR="005E27AC" w:rsidP="002B439B" w:rsidRDefault="005E27AC" w14:paraId="2DFE6422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9T/M9QsjbA8h5+" int2:id="voVRG5c9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42163B"/>
    <w:multiLevelType w:val="multilevel"/>
    <w:tmpl w:val="18B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194A8D"/>
    <w:multiLevelType w:val="hybridMultilevel"/>
    <w:tmpl w:val="7F7C17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657502">
    <w:abstractNumId w:val="21"/>
  </w:num>
  <w:num w:numId="2" w16cid:durableId="268702522">
    <w:abstractNumId w:val="11"/>
  </w:num>
  <w:num w:numId="3" w16cid:durableId="1258833042">
    <w:abstractNumId w:val="25"/>
  </w:num>
  <w:num w:numId="4" w16cid:durableId="571239899">
    <w:abstractNumId w:val="19"/>
  </w:num>
  <w:num w:numId="5" w16cid:durableId="360982869">
    <w:abstractNumId w:val="18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3"/>
  </w:num>
  <w:num w:numId="9" w16cid:durableId="842665330">
    <w:abstractNumId w:val="32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1"/>
  </w:num>
  <w:num w:numId="13" w16cid:durableId="2035036047">
    <w:abstractNumId w:val="14"/>
  </w:num>
  <w:num w:numId="14" w16cid:durableId="1432627918">
    <w:abstractNumId w:val="20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0"/>
  </w:num>
  <w:num w:numId="19" w16cid:durableId="1392315478">
    <w:abstractNumId w:val="27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9"/>
  </w:num>
  <w:num w:numId="24" w16cid:durableId="269970014">
    <w:abstractNumId w:val="24"/>
  </w:num>
  <w:num w:numId="25" w16cid:durableId="1490753154">
    <w:abstractNumId w:val="16"/>
  </w:num>
  <w:num w:numId="26" w16cid:durableId="501941176">
    <w:abstractNumId w:val="28"/>
  </w:num>
  <w:num w:numId="27" w16cid:durableId="926302150">
    <w:abstractNumId w:val="15"/>
  </w:num>
  <w:num w:numId="28" w16cid:durableId="1783915824">
    <w:abstractNumId w:val="8"/>
  </w:num>
  <w:num w:numId="29" w16cid:durableId="1476606943">
    <w:abstractNumId w:val="22"/>
  </w:num>
  <w:num w:numId="30" w16cid:durableId="1996957236">
    <w:abstractNumId w:val="17"/>
  </w:num>
  <w:num w:numId="31" w16cid:durableId="1944192101">
    <w:abstractNumId w:val="26"/>
  </w:num>
  <w:num w:numId="32" w16cid:durableId="1825930036">
    <w:abstractNumId w:val="2"/>
  </w:num>
  <w:num w:numId="33" w16cid:durableId="20460597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16CD"/>
    <w:rsid w:val="00062CEB"/>
    <w:rsid w:val="00063A09"/>
    <w:rsid w:val="00063FE5"/>
    <w:rsid w:val="0006798F"/>
    <w:rsid w:val="00070B6E"/>
    <w:rsid w:val="000719DC"/>
    <w:rsid w:val="00084282"/>
    <w:rsid w:val="00086C73"/>
    <w:rsid w:val="000D4387"/>
    <w:rsid w:val="000D4897"/>
    <w:rsid w:val="000E0EEE"/>
    <w:rsid w:val="000F3FD9"/>
    <w:rsid w:val="000F53C4"/>
    <w:rsid w:val="000F69C1"/>
    <w:rsid w:val="00105018"/>
    <w:rsid w:val="00112D0F"/>
    <w:rsid w:val="001213E8"/>
    <w:rsid w:val="001224CC"/>
    <w:rsid w:val="00122D82"/>
    <w:rsid w:val="00132721"/>
    <w:rsid w:val="001352A1"/>
    <w:rsid w:val="0013628A"/>
    <w:rsid w:val="00140F4C"/>
    <w:rsid w:val="00144FBC"/>
    <w:rsid w:val="00151D50"/>
    <w:rsid w:val="00152228"/>
    <w:rsid w:val="001527F3"/>
    <w:rsid w:val="00154BCF"/>
    <w:rsid w:val="00167E9E"/>
    <w:rsid w:val="0017225E"/>
    <w:rsid w:val="00175319"/>
    <w:rsid w:val="0019649B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6E75"/>
    <w:rsid w:val="00202C83"/>
    <w:rsid w:val="00210CCE"/>
    <w:rsid w:val="002168E3"/>
    <w:rsid w:val="00230A76"/>
    <w:rsid w:val="00230BAF"/>
    <w:rsid w:val="002403D7"/>
    <w:rsid w:val="00252D6A"/>
    <w:rsid w:val="00256AFD"/>
    <w:rsid w:val="00263C45"/>
    <w:rsid w:val="0026461C"/>
    <w:rsid w:val="002649CD"/>
    <w:rsid w:val="00270F6A"/>
    <w:rsid w:val="00275048"/>
    <w:rsid w:val="00280B3F"/>
    <w:rsid w:val="00282B1A"/>
    <w:rsid w:val="002864C1"/>
    <w:rsid w:val="002A0982"/>
    <w:rsid w:val="002B267F"/>
    <w:rsid w:val="002B439B"/>
    <w:rsid w:val="002C4E3E"/>
    <w:rsid w:val="002D331D"/>
    <w:rsid w:val="002E1490"/>
    <w:rsid w:val="002E241B"/>
    <w:rsid w:val="002E64AE"/>
    <w:rsid w:val="002F06C7"/>
    <w:rsid w:val="003149C5"/>
    <w:rsid w:val="00316334"/>
    <w:rsid w:val="00317329"/>
    <w:rsid w:val="00317434"/>
    <w:rsid w:val="00324582"/>
    <w:rsid w:val="00325F63"/>
    <w:rsid w:val="00327C05"/>
    <w:rsid w:val="00332B65"/>
    <w:rsid w:val="0034085E"/>
    <w:rsid w:val="00345AB1"/>
    <w:rsid w:val="00347985"/>
    <w:rsid w:val="00355EA8"/>
    <w:rsid w:val="0035779F"/>
    <w:rsid w:val="00362D34"/>
    <w:rsid w:val="00375DFE"/>
    <w:rsid w:val="003A2562"/>
    <w:rsid w:val="003A39D5"/>
    <w:rsid w:val="003B24B5"/>
    <w:rsid w:val="003C12AD"/>
    <w:rsid w:val="003C46C8"/>
    <w:rsid w:val="003C4C84"/>
    <w:rsid w:val="003C4D65"/>
    <w:rsid w:val="003E1658"/>
    <w:rsid w:val="003E3EED"/>
    <w:rsid w:val="003E6B10"/>
    <w:rsid w:val="00402651"/>
    <w:rsid w:val="0040273B"/>
    <w:rsid w:val="00404601"/>
    <w:rsid w:val="00413F3A"/>
    <w:rsid w:val="00417129"/>
    <w:rsid w:val="00421A77"/>
    <w:rsid w:val="00427953"/>
    <w:rsid w:val="00435249"/>
    <w:rsid w:val="0043530B"/>
    <w:rsid w:val="00441B5B"/>
    <w:rsid w:val="00442C82"/>
    <w:rsid w:val="00443184"/>
    <w:rsid w:val="00446B72"/>
    <w:rsid w:val="00460625"/>
    <w:rsid w:val="00462AAF"/>
    <w:rsid w:val="00463CBA"/>
    <w:rsid w:val="004644F3"/>
    <w:rsid w:val="0046498E"/>
    <w:rsid w:val="004666D6"/>
    <w:rsid w:val="00483C23"/>
    <w:rsid w:val="00484798"/>
    <w:rsid w:val="00484C5C"/>
    <w:rsid w:val="00486C3B"/>
    <w:rsid w:val="00495889"/>
    <w:rsid w:val="00497E59"/>
    <w:rsid w:val="004A052F"/>
    <w:rsid w:val="004A0678"/>
    <w:rsid w:val="004A29E5"/>
    <w:rsid w:val="004A62A3"/>
    <w:rsid w:val="004C1CBF"/>
    <w:rsid w:val="004C5B87"/>
    <w:rsid w:val="004D055D"/>
    <w:rsid w:val="004D51E0"/>
    <w:rsid w:val="004D58A1"/>
    <w:rsid w:val="004E6C2D"/>
    <w:rsid w:val="004F5E81"/>
    <w:rsid w:val="00500AD3"/>
    <w:rsid w:val="00507B35"/>
    <w:rsid w:val="005243AA"/>
    <w:rsid w:val="005259C7"/>
    <w:rsid w:val="005458AF"/>
    <w:rsid w:val="005706B0"/>
    <w:rsid w:val="00574CE1"/>
    <w:rsid w:val="005822BA"/>
    <w:rsid w:val="005836CE"/>
    <w:rsid w:val="00593EE7"/>
    <w:rsid w:val="005945E3"/>
    <w:rsid w:val="005968D0"/>
    <w:rsid w:val="00597E44"/>
    <w:rsid w:val="005A7BB3"/>
    <w:rsid w:val="005B0DE6"/>
    <w:rsid w:val="005C2463"/>
    <w:rsid w:val="005C3137"/>
    <w:rsid w:val="005C468A"/>
    <w:rsid w:val="005D3834"/>
    <w:rsid w:val="005E035B"/>
    <w:rsid w:val="005E19E2"/>
    <w:rsid w:val="005E27AC"/>
    <w:rsid w:val="005F46B7"/>
    <w:rsid w:val="005F7867"/>
    <w:rsid w:val="0060302C"/>
    <w:rsid w:val="00605EE0"/>
    <w:rsid w:val="0060717E"/>
    <w:rsid w:val="00613045"/>
    <w:rsid w:val="00622D5D"/>
    <w:rsid w:val="00633BB0"/>
    <w:rsid w:val="00652656"/>
    <w:rsid w:val="0065466B"/>
    <w:rsid w:val="00657693"/>
    <w:rsid w:val="00670222"/>
    <w:rsid w:val="00670343"/>
    <w:rsid w:val="00670789"/>
    <w:rsid w:val="0067341F"/>
    <w:rsid w:val="00674340"/>
    <w:rsid w:val="006873DD"/>
    <w:rsid w:val="006926E1"/>
    <w:rsid w:val="006A3F5B"/>
    <w:rsid w:val="006B28BE"/>
    <w:rsid w:val="006C73AD"/>
    <w:rsid w:val="006D23DF"/>
    <w:rsid w:val="006D2578"/>
    <w:rsid w:val="006D27C0"/>
    <w:rsid w:val="006D3B58"/>
    <w:rsid w:val="006E2B11"/>
    <w:rsid w:val="006E68B7"/>
    <w:rsid w:val="006F2D00"/>
    <w:rsid w:val="0070753E"/>
    <w:rsid w:val="0072155F"/>
    <w:rsid w:val="00726B1A"/>
    <w:rsid w:val="007311E7"/>
    <w:rsid w:val="00731DBE"/>
    <w:rsid w:val="0073583D"/>
    <w:rsid w:val="00741472"/>
    <w:rsid w:val="00747EB7"/>
    <w:rsid w:val="00765C52"/>
    <w:rsid w:val="007710D0"/>
    <w:rsid w:val="00775E6E"/>
    <w:rsid w:val="007762B1"/>
    <w:rsid w:val="00777BFD"/>
    <w:rsid w:val="007801BE"/>
    <w:rsid w:val="0078454B"/>
    <w:rsid w:val="0079187B"/>
    <w:rsid w:val="00791F40"/>
    <w:rsid w:val="00792EE7"/>
    <w:rsid w:val="00794345"/>
    <w:rsid w:val="0079747B"/>
    <w:rsid w:val="007C469C"/>
    <w:rsid w:val="007C4F87"/>
    <w:rsid w:val="007E06E8"/>
    <w:rsid w:val="007E4675"/>
    <w:rsid w:val="007E6FC2"/>
    <w:rsid w:val="007F048F"/>
    <w:rsid w:val="007F4B50"/>
    <w:rsid w:val="00800DE7"/>
    <w:rsid w:val="00804736"/>
    <w:rsid w:val="00806281"/>
    <w:rsid w:val="00807DE9"/>
    <w:rsid w:val="0081207B"/>
    <w:rsid w:val="008349FC"/>
    <w:rsid w:val="008477B3"/>
    <w:rsid w:val="008508F6"/>
    <w:rsid w:val="00852651"/>
    <w:rsid w:val="00861426"/>
    <w:rsid w:val="00862D4B"/>
    <w:rsid w:val="00864F57"/>
    <w:rsid w:val="00867D01"/>
    <w:rsid w:val="008767F6"/>
    <w:rsid w:val="008934F6"/>
    <w:rsid w:val="008A1FA2"/>
    <w:rsid w:val="008B71CC"/>
    <w:rsid w:val="008F439C"/>
    <w:rsid w:val="00910A2E"/>
    <w:rsid w:val="00914A53"/>
    <w:rsid w:val="0094092B"/>
    <w:rsid w:val="009409FC"/>
    <w:rsid w:val="009509C7"/>
    <w:rsid w:val="009628B8"/>
    <w:rsid w:val="00965CD9"/>
    <w:rsid w:val="00966F33"/>
    <w:rsid w:val="00967C75"/>
    <w:rsid w:val="00971565"/>
    <w:rsid w:val="009740D8"/>
    <w:rsid w:val="00980356"/>
    <w:rsid w:val="0098523C"/>
    <w:rsid w:val="00991972"/>
    <w:rsid w:val="009936AD"/>
    <w:rsid w:val="00994E1A"/>
    <w:rsid w:val="009A27E8"/>
    <w:rsid w:val="009A388F"/>
    <w:rsid w:val="009A7181"/>
    <w:rsid w:val="009B1548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54D3A"/>
    <w:rsid w:val="00A56B41"/>
    <w:rsid w:val="00A5732A"/>
    <w:rsid w:val="00A613D0"/>
    <w:rsid w:val="00A70411"/>
    <w:rsid w:val="00A72784"/>
    <w:rsid w:val="00A761C5"/>
    <w:rsid w:val="00A86C52"/>
    <w:rsid w:val="00A94205"/>
    <w:rsid w:val="00A9572C"/>
    <w:rsid w:val="00AB48F8"/>
    <w:rsid w:val="00AD3CE0"/>
    <w:rsid w:val="00AE5230"/>
    <w:rsid w:val="00AE5CE8"/>
    <w:rsid w:val="00AF0EA9"/>
    <w:rsid w:val="00AF3364"/>
    <w:rsid w:val="00AF538E"/>
    <w:rsid w:val="00AF7C13"/>
    <w:rsid w:val="00B20C05"/>
    <w:rsid w:val="00B231BF"/>
    <w:rsid w:val="00B353F1"/>
    <w:rsid w:val="00B4732A"/>
    <w:rsid w:val="00B47A57"/>
    <w:rsid w:val="00B633F8"/>
    <w:rsid w:val="00B65DB7"/>
    <w:rsid w:val="00B72AD5"/>
    <w:rsid w:val="00B77743"/>
    <w:rsid w:val="00B8101B"/>
    <w:rsid w:val="00B84519"/>
    <w:rsid w:val="00B8650C"/>
    <w:rsid w:val="00B87313"/>
    <w:rsid w:val="00B87B93"/>
    <w:rsid w:val="00BA19AD"/>
    <w:rsid w:val="00BB11F6"/>
    <w:rsid w:val="00BC54A3"/>
    <w:rsid w:val="00BC79B5"/>
    <w:rsid w:val="00BF2FAE"/>
    <w:rsid w:val="00BF351A"/>
    <w:rsid w:val="00BF49E9"/>
    <w:rsid w:val="00BF78CD"/>
    <w:rsid w:val="00C011E5"/>
    <w:rsid w:val="00C01317"/>
    <w:rsid w:val="00C141D8"/>
    <w:rsid w:val="00C17A1B"/>
    <w:rsid w:val="00C25418"/>
    <w:rsid w:val="00C31D30"/>
    <w:rsid w:val="00C32E80"/>
    <w:rsid w:val="00C34441"/>
    <w:rsid w:val="00C36BE3"/>
    <w:rsid w:val="00C46294"/>
    <w:rsid w:val="00C47CD7"/>
    <w:rsid w:val="00C57110"/>
    <w:rsid w:val="00C66CD0"/>
    <w:rsid w:val="00C671B5"/>
    <w:rsid w:val="00C72AFE"/>
    <w:rsid w:val="00C73769"/>
    <w:rsid w:val="00C77857"/>
    <w:rsid w:val="00C80D48"/>
    <w:rsid w:val="00C81F19"/>
    <w:rsid w:val="00C84EAA"/>
    <w:rsid w:val="00C90E7B"/>
    <w:rsid w:val="00C976B9"/>
    <w:rsid w:val="00CA7865"/>
    <w:rsid w:val="00CB0DF9"/>
    <w:rsid w:val="00CB43C4"/>
    <w:rsid w:val="00CB5FF9"/>
    <w:rsid w:val="00CC07E3"/>
    <w:rsid w:val="00CC0D34"/>
    <w:rsid w:val="00CC3773"/>
    <w:rsid w:val="00CC492B"/>
    <w:rsid w:val="00D0133B"/>
    <w:rsid w:val="00D01B5D"/>
    <w:rsid w:val="00D225BB"/>
    <w:rsid w:val="00D22A28"/>
    <w:rsid w:val="00D33CF3"/>
    <w:rsid w:val="00D53DFA"/>
    <w:rsid w:val="00D5434A"/>
    <w:rsid w:val="00D723D3"/>
    <w:rsid w:val="00D74FAF"/>
    <w:rsid w:val="00D76565"/>
    <w:rsid w:val="00D85015"/>
    <w:rsid w:val="00D958BA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5478"/>
    <w:rsid w:val="00DE7A19"/>
    <w:rsid w:val="00DF18E6"/>
    <w:rsid w:val="00DF5BA8"/>
    <w:rsid w:val="00E029DE"/>
    <w:rsid w:val="00E03BE4"/>
    <w:rsid w:val="00E048D0"/>
    <w:rsid w:val="00E16520"/>
    <w:rsid w:val="00E168FA"/>
    <w:rsid w:val="00E24E7D"/>
    <w:rsid w:val="00E26E34"/>
    <w:rsid w:val="00E40C55"/>
    <w:rsid w:val="00E45916"/>
    <w:rsid w:val="00E46584"/>
    <w:rsid w:val="00E522A6"/>
    <w:rsid w:val="00E533FA"/>
    <w:rsid w:val="00E6310F"/>
    <w:rsid w:val="00E73F35"/>
    <w:rsid w:val="00E773AF"/>
    <w:rsid w:val="00E81255"/>
    <w:rsid w:val="00E854AC"/>
    <w:rsid w:val="00E91185"/>
    <w:rsid w:val="00E92C6E"/>
    <w:rsid w:val="00EA05C1"/>
    <w:rsid w:val="00EA0BA0"/>
    <w:rsid w:val="00EA5426"/>
    <w:rsid w:val="00EC74D0"/>
    <w:rsid w:val="00ED305E"/>
    <w:rsid w:val="00EE3C87"/>
    <w:rsid w:val="00EE405B"/>
    <w:rsid w:val="00EF4E89"/>
    <w:rsid w:val="00F05E25"/>
    <w:rsid w:val="00F1386A"/>
    <w:rsid w:val="00F150B2"/>
    <w:rsid w:val="00F2786B"/>
    <w:rsid w:val="00F319D8"/>
    <w:rsid w:val="00F331D0"/>
    <w:rsid w:val="00F370C5"/>
    <w:rsid w:val="00F62F97"/>
    <w:rsid w:val="00F635D0"/>
    <w:rsid w:val="00F66042"/>
    <w:rsid w:val="00F70B77"/>
    <w:rsid w:val="00F72FEF"/>
    <w:rsid w:val="00F7472A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735B"/>
    <w:rsid w:val="00FC71F8"/>
    <w:rsid w:val="00FC769E"/>
    <w:rsid w:val="00FD175C"/>
    <w:rsid w:val="00FD6B40"/>
    <w:rsid w:val="00FD6EDE"/>
    <w:rsid w:val="00FE10CA"/>
    <w:rsid w:val="00FE1E54"/>
    <w:rsid w:val="00FE6704"/>
    <w:rsid w:val="00FF081B"/>
    <w:rsid w:val="022E0DF7"/>
    <w:rsid w:val="02CFB721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3698A07"/>
    <w:rsid w:val="240DB7E5"/>
    <w:rsid w:val="24D9EF64"/>
    <w:rsid w:val="269CEAE8"/>
    <w:rsid w:val="29D48BAA"/>
    <w:rsid w:val="29EC62E5"/>
    <w:rsid w:val="2AF9FCAE"/>
    <w:rsid w:val="2B705C0B"/>
    <w:rsid w:val="2D458A1D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833C350"/>
    <w:rsid w:val="59FB8DDB"/>
    <w:rsid w:val="5CAC576B"/>
    <w:rsid w:val="60AE3B82"/>
    <w:rsid w:val="60BFF924"/>
    <w:rsid w:val="63976116"/>
    <w:rsid w:val="673BB32C"/>
    <w:rsid w:val="676EB69E"/>
    <w:rsid w:val="6A86AAB4"/>
    <w:rsid w:val="6E563EB2"/>
    <w:rsid w:val="6E7FA5C9"/>
    <w:rsid w:val="6EB268D6"/>
    <w:rsid w:val="6F69ACEC"/>
    <w:rsid w:val="70365C12"/>
    <w:rsid w:val="72A4D983"/>
    <w:rsid w:val="747C16E9"/>
    <w:rsid w:val="75248BE5"/>
    <w:rsid w:val="761B0DA8"/>
    <w:rsid w:val="7713C7CE"/>
    <w:rsid w:val="7806052A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styleId="normaltextrun" w:customStyle="1">
    <w:name w:val="normaltextrun"/>
    <w:basedOn w:val="DefaultParagraphFont"/>
    <w:rsid w:val="00CC3773"/>
  </w:style>
  <w:style w:type="character" w:styleId="eop" w:customStyle="1">
    <w:name w:val="eop"/>
    <w:basedOn w:val="DefaultParagraphFont"/>
    <w:rsid w:val="00794345"/>
  </w:style>
  <w:style w:type="paragraph" w:styleId="paragraph" w:customStyle="1">
    <w:name w:val="paragraph"/>
    <w:basedOn w:val="Normal"/>
    <w:rsid w:val="00794345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4bae1e2af5d647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d187684d7a1e7144ec20e0c851cd9de9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c647aa0055b96075a1a28ac1dd860f1f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2AC07585-72A2-4DCF-9B58-35BCFEA471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Coss</dc:creator>
  <keywords/>
  <dc:description/>
  <lastModifiedBy>Patrick Douglas</lastModifiedBy>
  <revision>42</revision>
  <dcterms:created xsi:type="dcterms:W3CDTF">2025-06-09T10:21:00.0000000Z</dcterms:created>
  <dcterms:modified xsi:type="dcterms:W3CDTF">2025-07-14T09:38:04.6737255Z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