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022E" w14:textId="77777777" w:rsidR="00E758AE" w:rsidRPr="00131900" w:rsidRDefault="00E758AE" w:rsidP="00E758AE">
      <w:pPr>
        <w:rPr>
          <w:rFonts w:ascii="Arial" w:hAnsi="Arial" w:cs="Arial"/>
        </w:rPr>
      </w:pPr>
    </w:p>
    <w:p w14:paraId="46B350B0" w14:textId="77777777" w:rsidR="00E758AE" w:rsidRPr="00BE6BF1" w:rsidRDefault="00E758AE" w:rsidP="00E758AE">
      <w:pPr>
        <w:pStyle w:val="Title"/>
        <w:spacing w:after="440"/>
        <w:rPr>
          <w:szCs w:val="72"/>
        </w:rPr>
      </w:pPr>
    </w:p>
    <w:p w14:paraId="682B4FB2" w14:textId="77777777" w:rsidR="00E758AE" w:rsidRPr="00BE6BF1" w:rsidRDefault="00E758AE" w:rsidP="00E758AE">
      <w:pPr>
        <w:pStyle w:val="Title"/>
        <w:spacing w:after="440"/>
        <w:rPr>
          <w:szCs w:val="72"/>
        </w:rPr>
      </w:pPr>
      <w:r w:rsidRPr="00BE6BF1">
        <w:rPr>
          <w:szCs w:val="72"/>
        </w:rPr>
        <w:t xml:space="preserve">Lesson plan </w:t>
      </w:r>
    </w:p>
    <w:p w14:paraId="609D3EBF" w14:textId="0F4A4291" w:rsidR="00E758AE" w:rsidRPr="00BE6BF1" w:rsidRDefault="00F37C07" w:rsidP="00E758AE">
      <w:pPr>
        <w:pStyle w:val="Title"/>
        <w:spacing w:after="440"/>
        <w:rPr>
          <w:szCs w:val="72"/>
        </w:rPr>
      </w:pPr>
      <w:r>
        <w:rPr>
          <w:szCs w:val="72"/>
        </w:rPr>
        <w:t>Dividing fractions</w:t>
      </w:r>
    </w:p>
    <w:p w14:paraId="0B7D127C"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583AE481" w14:textId="720DE3B7" w:rsidR="00E758AE" w:rsidRPr="00863E66" w:rsidRDefault="006C0FD5" w:rsidP="00E758AE">
      <w:pPr>
        <w:pStyle w:val="ListParagraph"/>
        <w:numPr>
          <w:ilvl w:val="0"/>
          <w:numId w:val="1"/>
        </w:numPr>
      </w:pPr>
      <w:r>
        <w:t>Divide a whole number by a fraction</w:t>
      </w:r>
    </w:p>
    <w:p w14:paraId="665D1150" w14:textId="361DDA70" w:rsidR="00E758AE" w:rsidRDefault="006C0FD5" w:rsidP="00E758AE">
      <w:pPr>
        <w:pStyle w:val="ListParagraph"/>
        <w:numPr>
          <w:ilvl w:val="0"/>
          <w:numId w:val="1"/>
        </w:numPr>
      </w:pPr>
      <w:r>
        <w:t>Divide a fraction by a whole number</w:t>
      </w:r>
    </w:p>
    <w:p w14:paraId="1B6E0BD9" w14:textId="578B5A66" w:rsidR="00E758AE" w:rsidRDefault="006C0FD5" w:rsidP="00E758AE">
      <w:pPr>
        <w:pStyle w:val="ListParagraph"/>
        <w:numPr>
          <w:ilvl w:val="0"/>
          <w:numId w:val="1"/>
        </w:numPr>
      </w:pPr>
      <w:r>
        <w:t>Divide any fraction by a fraction</w:t>
      </w:r>
    </w:p>
    <w:p w14:paraId="1817D86B" w14:textId="58F0F461" w:rsidR="006C0FD5" w:rsidRDefault="006C0FD5" w:rsidP="00E758AE">
      <w:pPr>
        <w:pStyle w:val="ListParagraph"/>
        <w:numPr>
          <w:ilvl w:val="0"/>
          <w:numId w:val="1"/>
        </w:numPr>
      </w:pPr>
      <w:r>
        <w:t>Be able to draw a bar model to support thinking when dividing fractions</w:t>
      </w:r>
    </w:p>
    <w:p w14:paraId="67C938E1" w14:textId="2510106B" w:rsidR="00E758AE" w:rsidRPr="005E4E4A" w:rsidRDefault="00E758AE" w:rsidP="00E758AE">
      <w:pPr>
        <w:pStyle w:val="Centrelesresourcesheading"/>
      </w:pPr>
      <w:bookmarkStart w:id="2" w:name="_Toc111717008"/>
      <w:r w:rsidRPr="005E4E4A">
        <w:t>2. GCSE curriculum</w:t>
      </w:r>
      <w:bookmarkEnd w:id="2"/>
    </w:p>
    <w:p w14:paraId="2D9800A8" w14:textId="7AA33FB3" w:rsidR="00E758AE" w:rsidRPr="00F26F78" w:rsidRDefault="00247446" w:rsidP="00E758AE">
      <w:pPr>
        <w:rPr>
          <w:rFonts w:ascii="Arial" w:hAnsi="Arial" w:cs="Arial"/>
          <w:b/>
          <w:iCs/>
        </w:rPr>
      </w:pPr>
      <w:r>
        <w:rPr>
          <w:rFonts w:ascii="Arial" w:hAnsi="Arial" w:cs="Arial"/>
          <w:b/>
          <w:iCs/>
        </w:rPr>
        <w:t>Number</w:t>
      </w:r>
    </w:p>
    <w:p w14:paraId="4001B705" w14:textId="77777777" w:rsidR="00F43CA6" w:rsidRDefault="00F43CA6" w:rsidP="00E758AE">
      <w:pPr>
        <w:rPr>
          <w:rFonts w:ascii="Arial" w:hAnsi="Arial" w:cs="Arial"/>
          <w:b/>
          <w:bCs/>
        </w:rPr>
      </w:pPr>
    </w:p>
    <w:p w14:paraId="47EBBD77" w14:textId="463A2747" w:rsidR="00247446" w:rsidRPr="00F26F78" w:rsidRDefault="00247446" w:rsidP="00E758AE">
      <w:pPr>
        <w:rPr>
          <w:rFonts w:ascii="Arial" w:hAnsi="Arial" w:cs="Arial"/>
        </w:rPr>
      </w:pPr>
      <w:r w:rsidRPr="00247446">
        <w:rPr>
          <w:rFonts w:ascii="Arial" w:hAnsi="Arial" w:cs="Arial"/>
          <w:b/>
          <w:bCs/>
        </w:rPr>
        <w:t xml:space="preserve">N8 </w:t>
      </w:r>
      <w:r w:rsidRPr="009C6441">
        <w:rPr>
          <w:rFonts w:ascii="Arial" w:hAnsi="Arial" w:cs="Arial"/>
        </w:rPr>
        <w:t>calculate exactly with fractions</w:t>
      </w:r>
      <w:r w:rsidRPr="00247446">
        <w:rPr>
          <w:rFonts w:ascii="Arial" w:hAnsi="Arial" w:cs="Arial"/>
          <w:b/>
          <w:bCs/>
        </w:rPr>
        <w:t xml:space="preserve"> </w:t>
      </w:r>
    </w:p>
    <w:p w14:paraId="70905E24" w14:textId="6D788C41" w:rsidR="00E758AE" w:rsidRDefault="00E758AE" w:rsidP="00E758AE">
      <w:pPr>
        <w:rPr>
          <w:rFonts w:ascii="Arial" w:hAnsi="Arial" w:cs="Arial"/>
        </w:rPr>
      </w:pPr>
    </w:p>
    <w:p w14:paraId="44A97926" w14:textId="3499710F" w:rsidR="00E758AE" w:rsidRDefault="00E758AE" w:rsidP="00E758AE">
      <w:pPr>
        <w:rPr>
          <w:rFonts w:ascii="Arial" w:hAnsi="Arial" w:cs="Arial"/>
        </w:rPr>
      </w:pPr>
    </w:p>
    <w:p w14:paraId="7D932682" w14:textId="1139562B" w:rsidR="00E758AE" w:rsidRDefault="00E758AE" w:rsidP="00E758AE">
      <w:pPr>
        <w:rPr>
          <w:rFonts w:ascii="Arial" w:hAnsi="Arial" w:cs="Arial"/>
        </w:rPr>
      </w:pPr>
    </w:p>
    <w:p w14:paraId="5FAB7CB8" w14:textId="50DC9B86" w:rsidR="00E758AE" w:rsidRDefault="00E758AE" w:rsidP="00E758AE">
      <w:pPr>
        <w:rPr>
          <w:rFonts w:ascii="Arial" w:hAnsi="Arial" w:cs="Arial"/>
        </w:rPr>
      </w:pPr>
    </w:p>
    <w:p w14:paraId="3A47471C" w14:textId="5B7FD86F" w:rsidR="00E758AE" w:rsidRDefault="00E758AE" w:rsidP="00E758AE">
      <w:pPr>
        <w:rPr>
          <w:rFonts w:ascii="Arial" w:hAnsi="Arial" w:cs="Arial"/>
        </w:rPr>
      </w:pPr>
    </w:p>
    <w:p w14:paraId="529EFD4E" w14:textId="38687127" w:rsidR="00E758AE" w:rsidRDefault="00E758AE" w:rsidP="00E758AE">
      <w:pPr>
        <w:rPr>
          <w:rFonts w:ascii="Arial" w:hAnsi="Arial" w:cs="Arial"/>
        </w:rPr>
      </w:pPr>
    </w:p>
    <w:p w14:paraId="19C9BA84" w14:textId="6B050928" w:rsidR="00E758AE" w:rsidRDefault="00E758AE" w:rsidP="00E758AE">
      <w:pPr>
        <w:rPr>
          <w:rFonts w:ascii="Arial" w:hAnsi="Arial" w:cs="Arial"/>
        </w:rPr>
      </w:pPr>
    </w:p>
    <w:p w14:paraId="6407C231" w14:textId="18B1BADA" w:rsidR="00E758AE" w:rsidRDefault="00E758AE" w:rsidP="00E758AE">
      <w:pPr>
        <w:rPr>
          <w:rFonts w:ascii="Arial" w:hAnsi="Arial" w:cs="Arial"/>
        </w:rPr>
      </w:pPr>
    </w:p>
    <w:p w14:paraId="755A09FE" w14:textId="1A3E5C72" w:rsidR="00E758AE" w:rsidRDefault="00E758AE" w:rsidP="00E758AE">
      <w:pPr>
        <w:rPr>
          <w:rFonts w:ascii="Arial" w:hAnsi="Arial" w:cs="Arial"/>
        </w:rPr>
      </w:pPr>
    </w:p>
    <w:p w14:paraId="3EF3DD5C"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46F8A1A" w14:textId="2E1569E4" w:rsidR="00E758AE" w:rsidRDefault="00E758AE" w:rsidP="00E758AE">
      <w:pPr>
        <w:pStyle w:val="Centrelesresourcesheading"/>
        <w:spacing w:after="0"/>
      </w:pPr>
      <w:r>
        <w:lastRenderedPageBreak/>
        <w:t xml:space="preserve">3. </w:t>
      </w:r>
      <w:r w:rsidRPr="00FB3B2E">
        <w:t xml:space="preserve">Lesson </w:t>
      </w:r>
      <w:r>
        <w:t>plan</w:t>
      </w:r>
    </w:p>
    <w:p w14:paraId="14D8E3E8" w14:textId="77777777" w:rsidR="00410E09" w:rsidRDefault="00410E09" w:rsidP="00410E09">
      <w:pPr>
        <w:spacing w:line="360" w:lineRule="auto"/>
        <w:rPr>
          <w:rFonts w:ascii="Arial" w:hAnsi="Arial" w:cs="Arial"/>
        </w:rPr>
      </w:pPr>
    </w:p>
    <w:p w14:paraId="068C2819" w14:textId="45276EF7" w:rsidR="00410E09" w:rsidRDefault="00410E09" w:rsidP="00410E09">
      <w:pPr>
        <w:rPr>
          <w:rFonts w:ascii="Arial" w:hAnsi="Arial" w:cs="Arial"/>
        </w:rPr>
      </w:pPr>
      <w:r w:rsidRPr="00410E09">
        <w:rPr>
          <w:rFonts w:ascii="Arial" w:hAnsi="Arial" w:cs="Arial"/>
        </w:rPr>
        <w:t>This is an overview of the lesson.</w:t>
      </w:r>
      <w:r w:rsidRPr="00410E09">
        <w:rPr>
          <w:rFonts w:ascii="Arial" w:hAnsi="Arial" w:cs="Arial"/>
        </w:rPr>
        <w:tab/>
        <w:t>More notes can be found in the notes in the lesson slides.</w:t>
      </w:r>
    </w:p>
    <w:p w14:paraId="19E018E3" w14:textId="77777777" w:rsidR="00410E09" w:rsidRPr="00410E09" w:rsidRDefault="00410E09" w:rsidP="00410E09">
      <w:pPr>
        <w:rPr>
          <w:rFonts w:ascii="Arial" w:hAnsi="Arial" w:cs="Arial"/>
        </w:rPr>
      </w:pP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3E1B24" w14:paraId="7A45630B" w14:textId="77777777" w:rsidTr="000A4749">
        <w:trPr>
          <w:trHeight w:val="583"/>
          <w:tblHeader/>
        </w:trPr>
        <w:tc>
          <w:tcPr>
            <w:tcW w:w="1860" w:type="dxa"/>
            <w:shd w:val="clear" w:color="auto" w:fill="B4C6E7" w:themeFill="accent1" w:themeFillTint="66"/>
          </w:tcPr>
          <w:p w14:paraId="4611B813" w14:textId="77777777" w:rsidR="00E758AE" w:rsidRPr="003E1B24" w:rsidRDefault="00E758AE" w:rsidP="000A4749">
            <w:pPr>
              <w:pStyle w:val="Tableheader"/>
              <w:keepNext/>
              <w:jc w:val="center"/>
            </w:pPr>
            <w:r w:rsidRPr="003E1B24">
              <w:t>Activity</w:t>
            </w:r>
          </w:p>
        </w:tc>
        <w:tc>
          <w:tcPr>
            <w:tcW w:w="2275" w:type="dxa"/>
            <w:shd w:val="clear" w:color="auto" w:fill="B4C6E7" w:themeFill="accent1" w:themeFillTint="66"/>
          </w:tcPr>
          <w:p w14:paraId="30CF8652" w14:textId="77777777" w:rsidR="00E758AE" w:rsidRPr="003E1B24" w:rsidRDefault="00E758AE" w:rsidP="000A4749">
            <w:pPr>
              <w:pStyle w:val="Tableheader"/>
              <w:jc w:val="center"/>
            </w:pPr>
            <w:r w:rsidRPr="003E1B24">
              <w:t>Purpose of this activity</w:t>
            </w:r>
          </w:p>
        </w:tc>
        <w:tc>
          <w:tcPr>
            <w:tcW w:w="1134" w:type="dxa"/>
            <w:shd w:val="clear" w:color="auto" w:fill="B4C6E7" w:themeFill="accent1" w:themeFillTint="66"/>
          </w:tcPr>
          <w:p w14:paraId="2460D454" w14:textId="77777777" w:rsidR="00E758AE" w:rsidRPr="003E1B24" w:rsidRDefault="00E758AE" w:rsidP="000A4749">
            <w:pPr>
              <w:pStyle w:val="Tableheader"/>
              <w:jc w:val="center"/>
            </w:pPr>
            <w:r w:rsidRPr="003E1B24">
              <w:t>Time (min)</w:t>
            </w:r>
          </w:p>
        </w:tc>
        <w:tc>
          <w:tcPr>
            <w:tcW w:w="6946" w:type="dxa"/>
            <w:shd w:val="clear" w:color="auto" w:fill="B4C6E7" w:themeFill="accent1" w:themeFillTint="66"/>
          </w:tcPr>
          <w:p w14:paraId="31BE5A81" w14:textId="77777777" w:rsidR="00E758AE" w:rsidRPr="003E1B24" w:rsidRDefault="00E758AE" w:rsidP="000A4749">
            <w:pPr>
              <w:pStyle w:val="Tableheader"/>
              <w:jc w:val="center"/>
            </w:pPr>
            <w:r w:rsidRPr="003E1B24">
              <w:t xml:space="preserve">Guidance </w:t>
            </w:r>
          </w:p>
        </w:tc>
        <w:tc>
          <w:tcPr>
            <w:tcW w:w="1701" w:type="dxa"/>
            <w:shd w:val="clear" w:color="auto" w:fill="B4C6E7" w:themeFill="accent1" w:themeFillTint="66"/>
          </w:tcPr>
          <w:p w14:paraId="6EA2E558" w14:textId="77777777" w:rsidR="00E758AE" w:rsidRPr="003E1B24" w:rsidRDefault="00E758AE" w:rsidP="000A4749">
            <w:pPr>
              <w:pStyle w:val="Tableheader"/>
              <w:jc w:val="center"/>
            </w:pPr>
            <w:r w:rsidRPr="003E1B24">
              <w:t>Materials</w:t>
            </w:r>
          </w:p>
        </w:tc>
      </w:tr>
      <w:tr w:rsidR="00E758AE" w:rsidRPr="003E1B24" w14:paraId="098BE001" w14:textId="77777777" w:rsidTr="000A4749">
        <w:trPr>
          <w:trHeight w:val="26"/>
          <w:tblHeader/>
        </w:trPr>
        <w:tc>
          <w:tcPr>
            <w:tcW w:w="1860" w:type="dxa"/>
            <w:tcMar>
              <w:top w:w="85" w:type="dxa"/>
              <w:left w:w="85" w:type="dxa"/>
              <w:bottom w:w="85" w:type="dxa"/>
              <w:right w:w="85" w:type="dxa"/>
            </w:tcMar>
          </w:tcPr>
          <w:p w14:paraId="52F5836C" w14:textId="77777777" w:rsidR="00E758AE" w:rsidRPr="003E1B24" w:rsidRDefault="00E758AE" w:rsidP="000A4749">
            <w:pPr>
              <w:keepNext/>
              <w:rPr>
                <w:rFonts w:ascii="Arial" w:hAnsi="Arial" w:cs="Arial"/>
              </w:rPr>
            </w:pPr>
            <w:r w:rsidRPr="003E1B24">
              <w:rPr>
                <w:rFonts w:ascii="Arial" w:hAnsi="Arial" w:cs="Arial"/>
              </w:rPr>
              <w:t>Introduction</w:t>
            </w:r>
          </w:p>
        </w:tc>
        <w:tc>
          <w:tcPr>
            <w:tcW w:w="2275" w:type="dxa"/>
          </w:tcPr>
          <w:p w14:paraId="2FBFABC3" w14:textId="384727CE" w:rsidR="00E758AE" w:rsidRPr="003E1B24" w:rsidRDefault="00247446" w:rsidP="00247446">
            <w:pPr>
              <w:rPr>
                <w:rFonts w:ascii="Arial" w:hAnsi="Arial" w:cs="Arial"/>
              </w:rPr>
            </w:pPr>
            <w:r>
              <w:rPr>
                <w:rFonts w:ascii="Arial" w:hAnsi="Arial" w:cs="Arial"/>
              </w:rPr>
              <w:t>To introduce</w:t>
            </w:r>
            <w:r w:rsidRPr="00247446">
              <w:rPr>
                <w:rFonts w:ascii="Arial" w:hAnsi="Arial" w:cs="Arial"/>
              </w:rPr>
              <w:t xml:space="preserve"> the concept of divi</w:t>
            </w:r>
            <w:r>
              <w:rPr>
                <w:rFonts w:ascii="Arial" w:hAnsi="Arial" w:cs="Arial"/>
              </w:rPr>
              <w:t>sion with fractions and assess prior learning</w:t>
            </w:r>
          </w:p>
        </w:tc>
        <w:tc>
          <w:tcPr>
            <w:tcW w:w="1134" w:type="dxa"/>
            <w:tcMar>
              <w:top w:w="85" w:type="dxa"/>
              <w:left w:w="85" w:type="dxa"/>
              <w:bottom w:w="85" w:type="dxa"/>
              <w:right w:w="85" w:type="dxa"/>
            </w:tcMar>
          </w:tcPr>
          <w:p w14:paraId="672D3666" w14:textId="19F066E4" w:rsidR="00E758AE" w:rsidRPr="003E1B24" w:rsidRDefault="00A76A0F" w:rsidP="000A4749">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6A24C664" w14:textId="3BE58A0A" w:rsidR="00E758AE" w:rsidRDefault="00247446" w:rsidP="000A4749">
            <w:pPr>
              <w:rPr>
                <w:rFonts w:ascii="Arial" w:hAnsi="Arial" w:cs="Arial"/>
              </w:rPr>
            </w:pPr>
            <w:r>
              <w:rPr>
                <w:rFonts w:ascii="Arial" w:hAnsi="Arial" w:cs="Arial"/>
              </w:rPr>
              <w:t xml:space="preserve">Ask </w:t>
            </w:r>
            <w:r w:rsidR="0024389D">
              <w:rPr>
                <w:rFonts w:ascii="Arial" w:hAnsi="Arial" w:cs="Arial"/>
              </w:rPr>
              <w:t>learners</w:t>
            </w:r>
            <w:r>
              <w:rPr>
                <w:rFonts w:ascii="Arial" w:hAnsi="Arial" w:cs="Arial"/>
              </w:rPr>
              <w:t xml:space="preserve"> to explain why </w:t>
            </w:r>
            <w:r w:rsidR="00FD2919">
              <w:rPr>
                <w:rFonts w:ascii="Arial" w:hAnsi="Arial" w:cs="Arial"/>
              </w:rPr>
              <w:t>Adam</w:t>
            </w:r>
            <w:r>
              <w:rPr>
                <w:rFonts w:ascii="Arial" w:hAnsi="Arial" w:cs="Arial"/>
              </w:rPr>
              <w:t>’s statement is incorrect by drawing a picture.</w:t>
            </w:r>
          </w:p>
          <w:p w14:paraId="79E88DE1" w14:textId="77777777" w:rsidR="00D67B0F" w:rsidRDefault="00D67B0F" w:rsidP="000A4749">
            <w:pPr>
              <w:rPr>
                <w:rFonts w:ascii="Arial" w:hAnsi="Arial" w:cs="Arial"/>
              </w:rPr>
            </w:pPr>
          </w:p>
          <w:p w14:paraId="4C8CC9BC" w14:textId="629538D9" w:rsidR="00247446" w:rsidRPr="00502486" w:rsidRDefault="00D67B0F" w:rsidP="00247446">
            <w:pPr>
              <w:rPr>
                <w:rFonts w:ascii="Arial" w:hAnsi="Arial" w:cs="Arial"/>
                <w:b/>
                <w:bCs/>
              </w:rPr>
            </w:pPr>
            <w:r>
              <w:rPr>
                <w:rFonts w:ascii="Arial" w:hAnsi="Arial" w:cs="Arial"/>
              </w:rPr>
              <w:t xml:space="preserve">Collate </w:t>
            </w:r>
            <w:r w:rsidR="000123E4">
              <w:rPr>
                <w:rFonts w:ascii="Arial" w:hAnsi="Arial" w:cs="Arial"/>
              </w:rPr>
              <w:t xml:space="preserve">a range of </w:t>
            </w:r>
            <w:proofErr w:type="gramStart"/>
            <w:r>
              <w:rPr>
                <w:rFonts w:ascii="Arial" w:hAnsi="Arial" w:cs="Arial"/>
              </w:rPr>
              <w:t>learners</w:t>
            </w:r>
            <w:proofErr w:type="gramEnd"/>
            <w:r>
              <w:rPr>
                <w:rFonts w:ascii="Arial" w:hAnsi="Arial" w:cs="Arial"/>
              </w:rPr>
              <w:t xml:space="preserve"> re</w:t>
            </w:r>
            <w:r w:rsidR="000123E4">
              <w:rPr>
                <w:rFonts w:ascii="Arial" w:hAnsi="Arial" w:cs="Arial"/>
              </w:rPr>
              <w:t>sponses on the board, paying attention to the language used.</w:t>
            </w:r>
          </w:p>
        </w:tc>
        <w:tc>
          <w:tcPr>
            <w:tcW w:w="1701" w:type="dxa"/>
            <w:tcMar>
              <w:top w:w="85" w:type="dxa"/>
              <w:left w:w="85" w:type="dxa"/>
              <w:bottom w:w="85" w:type="dxa"/>
              <w:right w:w="85" w:type="dxa"/>
            </w:tcMar>
          </w:tcPr>
          <w:p w14:paraId="7AE361B2" w14:textId="77777777" w:rsidR="00AE4258" w:rsidRDefault="00AE4258" w:rsidP="000A4749">
            <w:pPr>
              <w:rPr>
                <w:rFonts w:ascii="Arial" w:hAnsi="Arial" w:cs="Arial"/>
              </w:rPr>
            </w:pPr>
            <w:r w:rsidRPr="003E1B24">
              <w:rPr>
                <w:rFonts w:ascii="Arial" w:hAnsi="Arial" w:cs="Arial"/>
              </w:rPr>
              <w:t xml:space="preserve">Slide 2 </w:t>
            </w:r>
          </w:p>
          <w:p w14:paraId="03E6196E" w14:textId="77777777" w:rsidR="00DA3259" w:rsidRDefault="00DA3259" w:rsidP="000A4749">
            <w:pPr>
              <w:rPr>
                <w:rFonts w:ascii="Arial" w:hAnsi="Arial" w:cs="Arial"/>
              </w:rPr>
            </w:pPr>
          </w:p>
          <w:p w14:paraId="5024139A" w14:textId="2BFC2A0E" w:rsidR="00E758AE" w:rsidRPr="003E1B24" w:rsidRDefault="00E758AE" w:rsidP="000A4749">
            <w:pPr>
              <w:rPr>
                <w:rFonts w:ascii="Arial" w:hAnsi="Arial" w:cs="Arial"/>
              </w:rPr>
            </w:pPr>
            <w:r w:rsidRPr="003E1B24">
              <w:rPr>
                <w:rFonts w:ascii="Arial" w:hAnsi="Arial" w:cs="Arial"/>
              </w:rPr>
              <w:t>Mini whiteboards</w:t>
            </w:r>
          </w:p>
          <w:p w14:paraId="1310E0C7" w14:textId="593C6A22" w:rsidR="00E758AE" w:rsidRPr="003E1B24" w:rsidRDefault="00E758AE" w:rsidP="000A4749">
            <w:pPr>
              <w:rPr>
                <w:rFonts w:ascii="Arial" w:hAnsi="Arial" w:cs="Arial"/>
              </w:rPr>
            </w:pPr>
          </w:p>
        </w:tc>
      </w:tr>
      <w:tr w:rsidR="00E758AE" w:rsidRPr="003E1B24" w14:paraId="1B4D7C56" w14:textId="77777777" w:rsidTr="000A4749">
        <w:trPr>
          <w:trHeight w:val="689"/>
          <w:tblHeader/>
        </w:trPr>
        <w:tc>
          <w:tcPr>
            <w:tcW w:w="1860" w:type="dxa"/>
            <w:tcMar>
              <w:top w:w="85" w:type="dxa"/>
              <w:left w:w="85" w:type="dxa"/>
              <w:bottom w:w="85" w:type="dxa"/>
              <w:right w:w="85" w:type="dxa"/>
            </w:tcMar>
          </w:tcPr>
          <w:p w14:paraId="561D3232" w14:textId="77777777" w:rsidR="00E758AE" w:rsidRPr="003E1B24" w:rsidRDefault="00E758AE" w:rsidP="000A4749">
            <w:pPr>
              <w:keepNext/>
              <w:rPr>
                <w:rFonts w:ascii="Arial" w:hAnsi="Arial" w:cs="Arial"/>
              </w:rPr>
            </w:pPr>
            <w:r w:rsidRPr="003E1B24">
              <w:rPr>
                <w:rFonts w:ascii="Arial" w:hAnsi="Arial" w:cs="Arial"/>
              </w:rPr>
              <w:t>Discuss 1</w:t>
            </w:r>
          </w:p>
        </w:tc>
        <w:tc>
          <w:tcPr>
            <w:tcW w:w="2275" w:type="dxa"/>
          </w:tcPr>
          <w:p w14:paraId="391B8BF8" w14:textId="1146925D" w:rsidR="00E758AE" w:rsidRPr="003E1B24" w:rsidRDefault="004E44C4" w:rsidP="000A4749">
            <w:pPr>
              <w:rPr>
                <w:rFonts w:ascii="Arial" w:hAnsi="Arial" w:cs="Arial"/>
              </w:rPr>
            </w:pPr>
            <w:r>
              <w:rPr>
                <w:rFonts w:ascii="Arial" w:hAnsi="Arial" w:cs="Arial"/>
              </w:rPr>
              <w:t>T</w:t>
            </w:r>
            <w:r w:rsidR="00247446" w:rsidRPr="00247446">
              <w:rPr>
                <w:rFonts w:ascii="Arial" w:hAnsi="Arial" w:cs="Arial"/>
              </w:rPr>
              <w:t>o introduce a representation of dividing by a fraction using concrete or pictorial approaches</w:t>
            </w:r>
          </w:p>
        </w:tc>
        <w:tc>
          <w:tcPr>
            <w:tcW w:w="1134" w:type="dxa"/>
            <w:tcMar>
              <w:top w:w="85" w:type="dxa"/>
              <w:left w:w="85" w:type="dxa"/>
              <w:bottom w:w="85" w:type="dxa"/>
              <w:right w:w="85" w:type="dxa"/>
            </w:tcMar>
          </w:tcPr>
          <w:p w14:paraId="70D580D5" w14:textId="6FED7B8C" w:rsidR="00E758AE" w:rsidRPr="003E1B24" w:rsidRDefault="00E758AE" w:rsidP="000A4749">
            <w:pPr>
              <w:jc w:val="center"/>
              <w:rPr>
                <w:rFonts w:ascii="Arial" w:hAnsi="Arial" w:cs="Arial"/>
              </w:rPr>
            </w:pPr>
            <w:r w:rsidRPr="003E1B24">
              <w:rPr>
                <w:rFonts w:ascii="Arial" w:hAnsi="Arial" w:cs="Arial"/>
              </w:rPr>
              <w:t>5</w:t>
            </w:r>
          </w:p>
        </w:tc>
        <w:tc>
          <w:tcPr>
            <w:tcW w:w="6946" w:type="dxa"/>
            <w:tcMar>
              <w:top w:w="85" w:type="dxa"/>
              <w:left w:w="85" w:type="dxa"/>
              <w:bottom w:w="85" w:type="dxa"/>
              <w:right w:w="85" w:type="dxa"/>
            </w:tcMar>
          </w:tcPr>
          <w:p w14:paraId="0E0D94D4" w14:textId="77777777" w:rsidR="00FA390C" w:rsidRDefault="00FA390C" w:rsidP="007E3379">
            <w:pPr>
              <w:rPr>
                <w:rFonts w:ascii="Arial" w:eastAsiaTheme="minorEastAsia" w:hAnsi="Arial" w:cs="Arial"/>
              </w:rPr>
            </w:pPr>
            <w:r w:rsidRPr="000C2F09">
              <w:rPr>
                <w:rFonts w:ascii="Arial" w:hAnsi="Arial" w:cs="Arial"/>
              </w:rPr>
              <w:t>M</w:t>
            </w:r>
            <w:r w:rsidR="007E3379" w:rsidRPr="000C2F09">
              <w:rPr>
                <w:rFonts w:ascii="Arial" w:hAnsi="Arial" w:cs="Arial"/>
              </w:rPr>
              <w:t>odel what  3 ÷</w:t>
            </w:r>
            <w:r w:rsidR="007E3379" w:rsidRPr="000C2F09">
              <w:rPr>
                <w:rFonts w:ascii="Arial" w:eastAsiaTheme="minorEastAsia" w:hAnsi="Arial" w:cs="Arial"/>
                <w:i/>
                <w:iCs/>
                <w:color w:val="000000" w:themeColor="text1"/>
                <w:kern w:val="24"/>
                <w:sz w:val="44"/>
                <w:szCs w:val="44"/>
              </w:rPr>
              <w:t xml:space="preserve"> </w:t>
            </w:r>
            <m:oMath>
              <m:f>
                <m:fPr>
                  <m:ctrlPr>
                    <w:rPr>
                      <w:rFonts w:ascii="Cambria Math" w:hAnsi="Cambria Math" w:cs="Arial"/>
                      <w:i/>
                      <w:iCs/>
                    </w:rPr>
                  </m:ctrlPr>
                </m:fPr>
                <m:num>
                  <m:r>
                    <w:rPr>
                      <w:rFonts w:ascii="Cambria Math" w:hAnsi="Cambria Math" w:cs="Arial"/>
                    </w:rPr>
                    <m:t>1</m:t>
                  </m:r>
                </m:num>
                <m:den>
                  <m:r>
                    <w:rPr>
                      <w:rFonts w:ascii="Cambria Math" w:hAnsi="Cambria Math" w:cs="Arial"/>
                    </w:rPr>
                    <m:t>4</m:t>
                  </m:r>
                </m:den>
              </m:f>
            </m:oMath>
            <w:r w:rsidR="007E3379" w:rsidRPr="000C2F09">
              <w:rPr>
                <w:rFonts w:ascii="Arial" w:eastAsiaTheme="minorEastAsia" w:hAnsi="Arial" w:cs="Arial"/>
                <w:i/>
                <w:iCs/>
              </w:rPr>
              <w:t xml:space="preserve">  </w:t>
            </w:r>
            <w:r w:rsidR="007E3379" w:rsidRPr="000C2F09">
              <w:rPr>
                <w:rFonts w:ascii="Arial" w:eastAsiaTheme="minorEastAsia" w:hAnsi="Arial" w:cs="Arial"/>
              </w:rPr>
              <w:t>looks like</w:t>
            </w:r>
            <w:r w:rsidRPr="000C2F09">
              <w:rPr>
                <w:rFonts w:ascii="Arial" w:eastAsiaTheme="minorEastAsia" w:hAnsi="Arial" w:cs="Arial"/>
              </w:rPr>
              <w:t xml:space="preserve"> (m</w:t>
            </w:r>
            <w:r w:rsidR="007E3379" w:rsidRPr="000C2F09">
              <w:rPr>
                <w:rFonts w:ascii="Arial" w:eastAsiaTheme="minorEastAsia" w:hAnsi="Arial" w:cs="Arial"/>
              </w:rPr>
              <w:t>ultilink cubes could be used but are not essential</w:t>
            </w:r>
            <w:r w:rsidRPr="000C2F09">
              <w:rPr>
                <w:rFonts w:ascii="Arial" w:eastAsiaTheme="minorEastAsia" w:hAnsi="Arial" w:cs="Arial"/>
              </w:rPr>
              <w:t>)</w:t>
            </w:r>
            <w:r w:rsidR="007E3379" w:rsidRPr="000C2F09">
              <w:rPr>
                <w:rFonts w:ascii="Arial" w:eastAsiaTheme="minorEastAsia" w:hAnsi="Arial" w:cs="Arial"/>
              </w:rPr>
              <w:t xml:space="preserve">. </w:t>
            </w:r>
          </w:p>
          <w:p w14:paraId="513201CC" w14:textId="77777777" w:rsidR="00C14B11" w:rsidRPr="000C2F09" w:rsidRDefault="00C14B11" w:rsidP="007E3379">
            <w:pPr>
              <w:rPr>
                <w:rFonts w:ascii="Arial" w:eastAsiaTheme="minorEastAsia" w:hAnsi="Arial" w:cs="Arial"/>
              </w:rPr>
            </w:pPr>
          </w:p>
          <w:p w14:paraId="49BC601E" w14:textId="5031D7A4" w:rsidR="00247446" w:rsidRPr="00502486" w:rsidRDefault="007E3379" w:rsidP="00C14318">
            <w:pPr>
              <w:rPr>
                <w:rFonts w:ascii="Arial" w:hAnsi="Arial" w:cs="Arial"/>
              </w:rPr>
            </w:pPr>
            <w:r w:rsidRPr="000C2F09">
              <w:rPr>
                <w:rFonts w:ascii="Arial" w:eastAsiaTheme="minorEastAsia" w:hAnsi="Arial" w:cs="Arial"/>
              </w:rPr>
              <w:t xml:space="preserve">Each whole is four cubes so in total there are 12 cubes. Some students may make the link to </w:t>
            </w:r>
            <w:r w:rsidR="000C2F09" w:rsidRPr="000C2F09">
              <w:rPr>
                <w:rFonts w:ascii="Arial" w:eastAsiaTheme="minorEastAsia" w:hAnsi="Arial" w:cs="Arial"/>
              </w:rPr>
              <w:t>‘</w:t>
            </w:r>
            <w:r w:rsidRPr="000C2F09">
              <w:rPr>
                <w:rFonts w:ascii="Arial" w:eastAsiaTheme="minorEastAsia" w:hAnsi="Arial" w:cs="Arial"/>
              </w:rPr>
              <w:t>KFC</w:t>
            </w:r>
            <w:r w:rsidR="000C2F09" w:rsidRPr="000C2F09">
              <w:rPr>
                <w:rFonts w:ascii="Arial" w:eastAsiaTheme="minorEastAsia" w:hAnsi="Arial" w:cs="Arial"/>
              </w:rPr>
              <w:t>’</w:t>
            </w:r>
            <w:r w:rsidRPr="000C2F09">
              <w:rPr>
                <w:rFonts w:ascii="Arial" w:eastAsiaTheme="minorEastAsia" w:hAnsi="Arial" w:cs="Arial"/>
              </w:rPr>
              <w:t xml:space="preserve"> methods</w:t>
            </w:r>
            <w:r w:rsidR="000C2F09" w:rsidRPr="000C2F09">
              <w:rPr>
                <w:rFonts w:ascii="Arial" w:eastAsiaTheme="minorEastAsia" w:hAnsi="Arial" w:cs="Arial"/>
              </w:rPr>
              <w:t xml:space="preserve"> (keep, flip , change the sign)</w:t>
            </w:r>
            <w:r w:rsidRPr="000C2F09">
              <w:rPr>
                <w:rFonts w:ascii="Arial" w:eastAsiaTheme="minorEastAsia" w:hAnsi="Arial" w:cs="Arial"/>
              </w:rPr>
              <w:t xml:space="preserve"> previously learnt. Explain to them that this is why the rule works. </w:t>
            </w:r>
          </w:p>
        </w:tc>
        <w:tc>
          <w:tcPr>
            <w:tcW w:w="1701" w:type="dxa"/>
            <w:tcMar>
              <w:top w:w="85" w:type="dxa"/>
              <w:left w:w="85" w:type="dxa"/>
              <w:bottom w:w="85" w:type="dxa"/>
              <w:right w:w="85" w:type="dxa"/>
            </w:tcMar>
          </w:tcPr>
          <w:p w14:paraId="40EF525C" w14:textId="77777777" w:rsidR="00AE4258" w:rsidRDefault="00AE4258" w:rsidP="000A4749">
            <w:pPr>
              <w:rPr>
                <w:rFonts w:ascii="Arial" w:hAnsi="Arial" w:cs="Arial"/>
              </w:rPr>
            </w:pPr>
            <w:r w:rsidRPr="003E1B24">
              <w:rPr>
                <w:rFonts w:ascii="Arial" w:hAnsi="Arial" w:cs="Arial"/>
              </w:rPr>
              <w:t>Slide 3</w:t>
            </w:r>
          </w:p>
          <w:p w14:paraId="61884615" w14:textId="77777777" w:rsidR="00DA3259" w:rsidRDefault="00DA3259" w:rsidP="000A4749">
            <w:pPr>
              <w:rPr>
                <w:rFonts w:ascii="Arial" w:hAnsi="Arial" w:cs="Arial"/>
              </w:rPr>
            </w:pPr>
          </w:p>
          <w:p w14:paraId="29200E0A" w14:textId="306BAF0C" w:rsidR="00565D2F" w:rsidRDefault="00565D2F" w:rsidP="000A4749">
            <w:pPr>
              <w:rPr>
                <w:rFonts w:ascii="Arial" w:hAnsi="Arial" w:cs="Arial"/>
              </w:rPr>
            </w:pPr>
            <w:r>
              <w:rPr>
                <w:rFonts w:ascii="Arial" w:hAnsi="Arial" w:cs="Arial"/>
              </w:rPr>
              <w:t xml:space="preserve">Multilink cubes </w:t>
            </w:r>
            <w:r w:rsidR="00DA3259">
              <w:rPr>
                <w:rFonts w:ascii="Arial" w:hAnsi="Arial" w:cs="Arial"/>
              </w:rPr>
              <w:t>(optional)</w:t>
            </w:r>
          </w:p>
          <w:p w14:paraId="5AC038BC" w14:textId="7DC08306" w:rsidR="00E758AE" w:rsidRPr="003E1B24" w:rsidRDefault="00E758AE" w:rsidP="000A4749">
            <w:pPr>
              <w:rPr>
                <w:rFonts w:ascii="Arial" w:hAnsi="Arial" w:cs="Arial"/>
              </w:rPr>
            </w:pPr>
          </w:p>
        </w:tc>
      </w:tr>
    </w:tbl>
    <w:p w14:paraId="38C63DA4" w14:textId="28379A77" w:rsidR="00E758AE" w:rsidRDefault="00E758AE" w:rsidP="00E758AE"/>
    <w:p w14:paraId="782D918E" w14:textId="0735FBFC" w:rsidR="00E758AE" w:rsidRDefault="00E758AE" w:rsidP="00E758AE"/>
    <w:tbl>
      <w:tblPr>
        <w:tblStyle w:val="TableGrid"/>
        <w:tblpPr w:leftFromText="181" w:rightFromText="181" w:vertAnchor="text" w:horzAnchor="margin" w:tblpX="-33" w:tblpY="-112"/>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9D7339" w14:paraId="176EF875" w14:textId="77777777" w:rsidTr="000A4749">
        <w:trPr>
          <w:trHeight w:val="689"/>
          <w:tblHeader/>
        </w:trPr>
        <w:tc>
          <w:tcPr>
            <w:tcW w:w="1860" w:type="dxa"/>
            <w:shd w:val="clear" w:color="auto" w:fill="B4C6E7" w:themeFill="accent1" w:themeFillTint="66"/>
            <w:tcMar>
              <w:top w:w="85" w:type="dxa"/>
              <w:left w:w="85" w:type="dxa"/>
              <w:bottom w:w="85" w:type="dxa"/>
              <w:right w:w="85" w:type="dxa"/>
            </w:tcMar>
          </w:tcPr>
          <w:p w14:paraId="2CBB4060" w14:textId="77777777" w:rsidR="00E758AE" w:rsidRPr="009D7339" w:rsidRDefault="00E758AE" w:rsidP="000A4749">
            <w:pPr>
              <w:pStyle w:val="Tableheader"/>
              <w:jc w:val="center"/>
            </w:pPr>
            <w:r w:rsidRPr="009D7339">
              <w:lastRenderedPageBreak/>
              <w:t>Activity</w:t>
            </w:r>
          </w:p>
        </w:tc>
        <w:tc>
          <w:tcPr>
            <w:tcW w:w="2275" w:type="dxa"/>
            <w:shd w:val="clear" w:color="auto" w:fill="B4C6E7" w:themeFill="accent1" w:themeFillTint="66"/>
          </w:tcPr>
          <w:p w14:paraId="26A15F58" w14:textId="77777777" w:rsidR="00E758AE" w:rsidRPr="009D7339" w:rsidRDefault="00E758AE" w:rsidP="000A4749">
            <w:pPr>
              <w:pStyle w:val="Tableheader"/>
              <w:jc w:val="center"/>
            </w:pPr>
            <w:r w:rsidRPr="009D7339">
              <w:t>Purpose of this activity</w:t>
            </w:r>
          </w:p>
        </w:tc>
        <w:tc>
          <w:tcPr>
            <w:tcW w:w="1134" w:type="dxa"/>
            <w:shd w:val="clear" w:color="auto" w:fill="B4C6E7" w:themeFill="accent1" w:themeFillTint="66"/>
            <w:tcMar>
              <w:top w:w="85" w:type="dxa"/>
              <w:left w:w="85" w:type="dxa"/>
              <w:bottom w:w="85" w:type="dxa"/>
              <w:right w:w="85" w:type="dxa"/>
            </w:tcMar>
          </w:tcPr>
          <w:p w14:paraId="17D37CDA" w14:textId="77777777" w:rsidR="00E758AE" w:rsidRPr="009D7339" w:rsidRDefault="00E758AE" w:rsidP="000A4749">
            <w:pPr>
              <w:pStyle w:val="Tableheader"/>
              <w:jc w:val="center"/>
            </w:pPr>
            <w:r w:rsidRPr="009D7339">
              <w:t>Time (min)</w:t>
            </w:r>
          </w:p>
        </w:tc>
        <w:tc>
          <w:tcPr>
            <w:tcW w:w="6946" w:type="dxa"/>
            <w:shd w:val="clear" w:color="auto" w:fill="B4C6E7" w:themeFill="accent1" w:themeFillTint="66"/>
            <w:tcMar>
              <w:top w:w="85" w:type="dxa"/>
              <w:left w:w="85" w:type="dxa"/>
              <w:bottom w:w="85" w:type="dxa"/>
              <w:right w:w="85" w:type="dxa"/>
            </w:tcMar>
          </w:tcPr>
          <w:p w14:paraId="27696E6B" w14:textId="77777777" w:rsidR="00E758AE" w:rsidRPr="009D7339" w:rsidRDefault="00E758AE" w:rsidP="000A4749">
            <w:pPr>
              <w:pStyle w:val="Tableheader"/>
              <w:jc w:val="center"/>
            </w:pPr>
            <w:r w:rsidRPr="009D7339">
              <w:t>Guidance</w:t>
            </w:r>
          </w:p>
        </w:tc>
        <w:tc>
          <w:tcPr>
            <w:tcW w:w="1701" w:type="dxa"/>
            <w:shd w:val="clear" w:color="auto" w:fill="B4C6E7" w:themeFill="accent1" w:themeFillTint="66"/>
            <w:tcMar>
              <w:top w:w="85" w:type="dxa"/>
              <w:left w:w="85" w:type="dxa"/>
              <w:bottom w:w="85" w:type="dxa"/>
              <w:right w:w="85" w:type="dxa"/>
            </w:tcMar>
          </w:tcPr>
          <w:p w14:paraId="12BDD3B1" w14:textId="77777777" w:rsidR="00E758AE" w:rsidRPr="009D7339" w:rsidRDefault="00E758AE" w:rsidP="000A4749">
            <w:pPr>
              <w:pStyle w:val="Tableheader"/>
              <w:jc w:val="center"/>
            </w:pPr>
            <w:r w:rsidRPr="009D7339">
              <w:t>Materials</w:t>
            </w:r>
          </w:p>
        </w:tc>
      </w:tr>
      <w:tr w:rsidR="001031E2" w:rsidRPr="009D7339" w14:paraId="34218E0B" w14:textId="77777777" w:rsidTr="000A4749">
        <w:trPr>
          <w:trHeight w:val="660"/>
          <w:tblHeader/>
        </w:trPr>
        <w:tc>
          <w:tcPr>
            <w:tcW w:w="1860" w:type="dxa"/>
            <w:tcMar>
              <w:top w:w="85" w:type="dxa"/>
              <w:left w:w="85" w:type="dxa"/>
              <w:bottom w:w="85" w:type="dxa"/>
              <w:right w:w="85" w:type="dxa"/>
            </w:tcMar>
          </w:tcPr>
          <w:p w14:paraId="434969EA" w14:textId="4946E512" w:rsidR="001031E2" w:rsidRDefault="001031E2" w:rsidP="001031E2">
            <w:pPr>
              <w:rPr>
                <w:rFonts w:ascii="Arial" w:hAnsi="Arial" w:cs="Arial"/>
              </w:rPr>
            </w:pPr>
            <w:r w:rsidRPr="003E1B24">
              <w:rPr>
                <w:rFonts w:ascii="Arial" w:hAnsi="Arial" w:cs="Arial"/>
              </w:rPr>
              <w:t>Explore 1</w:t>
            </w:r>
          </w:p>
        </w:tc>
        <w:tc>
          <w:tcPr>
            <w:tcW w:w="2275" w:type="dxa"/>
          </w:tcPr>
          <w:p w14:paraId="727102F5" w14:textId="257C8466" w:rsidR="001031E2" w:rsidRDefault="001031E2" w:rsidP="001031E2">
            <w:pPr>
              <w:rPr>
                <w:rFonts w:ascii="Arial" w:hAnsi="Arial" w:cs="Arial"/>
              </w:rPr>
            </w:pPr>
            <w:r>
              <w:rPr>
                <w:rFonts w:ascii="Arial" w:hAnsi="Arial" w:cs="Arial"/>
              </w:rPr>
              <w:t xml:space="preserve">To </w:t>
            </w:r>
            <w:r w:rsidRPr="004E44C4">
              <w:rPr>
                <w:rFonts w:ascii="Arial" w:hAnsi="Arial" w:cs="Arial"/>
              </w:rPr>
              <w:t>develop the use of bar models to answer question</w:t>
            </w:r>
            <w:r>
              <w:rPr>
                <w:rFonts w:ascii="Arial" w:hAnsi="Arial" w:cs="Arial"/>
              </w:rPr>
              <w:t>s</w:t>
            </w:r>
            <w:r w:rsidRPr="004E44C4">
              <w:rPr>
                <w:rFonts w:ascii="Arial" w:hAnsi="Arial" w:cs="Arial"/>
              </w:rPr>
              <w:t xml:space="preserve"> where a whole number is divided by a unit fraction</w:t>
            </w:r>
            <w:r>
              <w:rPr>
                <w:rFonts w:ascii="Arial" w:hAnsi="Arial" w:cs="Arial"/>
              </w:rPr>
              <w:t xml:space="preserve"> through collaborative exploration</w:t>
            </w:r>
          </w:p>
        </w:tc>
        <w:tc>
          <w:tcPr>
            <w:tcW w:w="1134" w:type="dxa"/>
            <w:tcMar>
              <w:top w:w="85" w:type="dxa"/>
              <w:left w:w="85" w:type="dxa"/>
              <w:bottom w:w="85" w:type="dxa"/>
              <w:right w:w="85" w:type="dxa"/>
            </w:tcMar>
          </w:tcPr>
          <w:p w14:paraId="748B5FBF" w14:textId="0BBCC5B5" w:rsidR="001031E2" w:rsidRPr="003E1B24" w:rsidRDefault="00DC41CD" w:rsidP="001031E2">
            <w:pPr>
              <w:jc w:val="center"/>
              <w:rPr>
                <w:rFonts w:ascii="Arial" w:hAnsi="Arial" w:cs="Arial"/>
              </w:rPr>
            </w:pPr>
            <w:r>
              <w:rPr>
                <w:rFonts w:ascii="Arial" w:hAnsi="Arial" w:cs="Arial"/>
              </w:rPr>
              <w:t>20</w:t>
            </w:r>
          </w:p>
        </w:tc>
        <w:tc>
          <w:tcPr>
            <w:tcW w:w="6946" w:type="dxa"/>
            <w:tcMar>
              <w:top w:w="85" w:type="dxa"/>
              <w:left w:w="85" w:type="dxa"/>
              <w:bottom w:w="85" w:type="dxa"/>
              <w:right w:w="85" w:type="dxa"/>
            </w:tcMar>
          </w:tcPr>
          <w:p w14:paraId="744FFE8C" w14:textId="77777777" w:rsidR="001031E2" w:rsidRPr="00DC2445" w:rsidRDefault="001031E2" w:rsidP="001031E2">
            <w:pPr>
              <w:rPr>
                <w:rFonts w:ascii="Arial" w:hAnsi="Arial" w:cs="Arial"/>
              </w:rPr>
            </w:pPr>
            <w:r w:rsidRPr="00DC2445">
              <w:rPr>
                <w:rFonts w:ascii="Arial" w:hAnsi="Arial" w:cs="Arial"/>
              </w:rPr>
              <w:t xml:space="preserve">In pairs students </w:t>
            </w:r>
            <w:r>
              <w:rPr>
                <w:rFonts w:ascii="Arial" w:hAnsi="Arial" w:cs="Arial"/>
              </w:rPr>
              <w:t xml:space="preserve">use bar models to </w:t>
            </w:r>
            <w:r w:rsidRPr="00DC2445">
              <w:rPr>
                <w:rFonts w:ascii="Arial" w:hAnsi="Arial" w:cs="Arial"/>
              </w:rPr>
              <w:t>calculate</w:t>
            </w:r>
            <w:r>
              <w:rPr>
                <w:rFonts w:ascii="Arial" w:hAnsi="Arial" w:cs="Arial"/>
              </w:rPr>
              <w:t xml:space="preserve"> </w:t>
            </w:r>
            <w:r w:rsidRPr="00DC2445">
              <w:rPr>
                <w:rFonts w:ascii="Arial" w:hAnsi="Arial" w:cs="Arial"/>
              </w:rPr>
              <w:t xml:space="preserve">the division of whole number by a unit fraction.  </w:t>
            </w:r>
          </w:p>
          <w:p w14:paraId="3BE549D4" w14:textId="77777777" w:rsidR="001031E2" w:rsidRPr="00DC2445" w:rsidRDefault="001031E2" w:rsidP="001031E2">
            <w:pPr>
              <w:rPr>
                <w:rFonts w:ascii="Arial" w:hAnsi="Arial" w:cs="Arial"/>
              </w:rPr>
            </w:pPr>
          </w:p>
          <w:p w14:paraId="664E255A" w14:textId="2A3B1D34" w:rsidR="001031E2" w:rsidRPr="00593D94" w:rsidRDefault="001031E2" w:rsidP="00593D94">
            <w:pPr>
              <w:rPr>
                <w:rFonts w:ascii="Arial" w:hAnsi="Arial" w:cs="Arial"/>
              </w:rPr>
            </w:pPr>
            <w:r w:rsidRPr="00593D94">
              <w:rPr>
                <w:rFonts w:ascii="Arial" w:hAnsi="Arial" w:cs="Arial"/>
              </w:rPr>
              <w:t xml:space="preserve">This activity is an important building block for the construction and use of bar models for division. </w:t>
            </w:r>
            <w:r w:rsidR="00593D94" w:rsidRPr="00593D94">
              <w:rPr>
                <w:rFonts w:ascii="Arial" w:hAnsi="Arial" w:cs="Arial"/>
              </w:rPr>
              <w:t xml:space="preserve"> </w:t>
            </w:r>
            <w:r w:rsidR="00593D94" w:rsidRPr="00593D94">
              <w:rPr>
                <w:rFonts w:ascii="Arial" w:hAnsi="Arial" w:cs="Arial"/>
              </w:rPr>
              <w:t xml:space="preserve">The handout moves away from preconstructed bar models so that students can either complete the questions in the abstract or, depending on your group, draw more bar models themselves to find the correct answer. </w:t>
            </w:r>
          </w:p>
          <w:p w14:paraId="5EFBD7A4" w14:textId="77777777" w:rsidR="001031E2" w:rsidRDefault="001031E2" w:rsidP="001031E2">
            <w:pPr>
              <w:rPr>
                <w:rFonts w:ascii="Arial" w:hAnsi="Arial" w:cs="Arial"/>
              </w:rPr>
            </w:pPr>
          </w:p>
          <w:p w14:paraId="21E50E36" w14:textId="7E8CA8A2" w:rsidR="001031E2" w:rsidRPr="00247446" w:rsidRDefault="001031E2" w:rsidP="001031E2">
            <w:pPr>
              <w:rPr>
                <w:rFonts w:ascii="Arial" w:hAnsi="Arial" w:cs="Arial"/>
              </w:rPr>
            </w:pPr>
            <w:r w:rsidRPr="003E1B24">
              <w:rPr>
                <w:rFonts w:ascii="Arial" w:hAnsi="Arial" w:cs="Arial"/>
              </w:rPr>
              <w:t xml:space="preserve">Once </w:t>
            </w:r>
            <w:r>
              <w:rPr>
                <w:rFonts w:ascii="Arial" w:hAnsi="Arial" w:cs="Arial"/>
              </w:rPr>
              <w:t>learner</w:t>
            </w:r>
            <w:r w:rsidRPr="003E1B24">
              <w:rPr>
                <w:rFonts w:ascii="Arial" w:hAnsi="Arial" w:cs="Arial"/>
              </w:rPr>
              <w:t xml:space="preserve">s have completed the task, discuss the different </w:t>
            </w:r>
            <w:r>
              <w:rPr>
                <w:rFonts w:ascii="Arial" w:hAnsi="Arial" w:cs="Arial"/>
              </w:rPr>
              <w:t>learner</w:t>
            </w:r>
            <w:r w:rsidRPr="003E1B24">
              <w:rPr>
                <w:rFonts w:ascii="Arial" w:hAnsi="Arial" w:cs="Arial"/>
              </w:rPr>
              <w:t xml:space="preserve"> approaches. </w:t>
            </w:r>
            <w:r>
              <w:rPr>
                <w:rFonts w:ascii="Arial" w:hAnsi="Arial" w:cs="Arial"/>
              </w:rPr>
              <w:t>Ask groups to share their methods</w:t>
            </w:r>
            <w:r w:rsidRPr="00247446">
              <w:rPr>
                <w:rFonts w:ascii="Arial" w:hAnsi="Arial" w:cs="Arial"/>
              </w:rPr>
              <w:t xml:space="preserve">. How </w:t>
            </w:r>
            <w:r>
              <w:rPr>
                <w:rFonts w:ascii="Arial" w:hAnsi="Arial" w:cs="Arial"/>
              </w:rPr>
              <w:t>do they</w:t>
            </w:r>
            <w:r w:rsidRPr="00247446">
              <w:rPr>
                <w:rFonts w:ascii="Arial" w:hAnsi="Arial" w:cs="Arial"/>
              </w:rPr>
              <w:t xml:space="preserve"> calculate the answer if there are too many </w:t>
            </w:r>
            <w:r>
              <w:rPr>
                <w:rFonts w:ascii="Arial" w:hAnsi="Arial" w:cs="Arial"/>
              </w:rPr>
              <w:t>parts of a bar model</w:t>
            </w:r>
            <w:r w:rsidRPr="00247446">
              <w:rPr>
                <w:rFonts w:ascii="Arial" w:hAnsi="Arial" w:cs="Arial"/>
              </w:rPr>
              <w:t xml:space="preserve"> draw</w:t>
            </w:r>
            <w:r>
              <w:rPr>
                <w:rFonts w:ascii="Arial" w:hAnsi="Arial" w:cs="Arial"/>
              </w:rPr>
              <w:t>n</w:t>
            </w:r>
            <w:r w:rsidRPr="00247446">
              <w:rPr>
                <w:rFonts w:ascii="Arial" w:hAnsi="Arial" w:cs="Arial"/>
              </w:rPr>
              <w:t>?</w:t>
            </w:r>
          </w:p>
        </w:tc>
        <w:tc>
          <w:tcPr>
            <w:tcW w:w="1701" w:type="dxa"/>
            <w:tcMar>
              <w:top w:w="85" w:type="dxa"/>
              <w:left w:w="85" w:type="dxa"/>
              <w:bottom w:w="85" w:type="dxa"/>
              <w:right w:w="85" w:type="dxa"/>
            </w:tcMar>
          </w:tcPr>
          <w:p w14:paraId="752E4AEE" w14:textId="77777777" w:rsidR="001031E2" w:rsidRDefault="001031E2" w:rsidP="001031E2">
            <w:pPr>
              <w:rPr>
                <w:rFonts w:ascii="Arial" w:hAnsi="Arial" w:cs="Arial"/>
              </w:rPr>
            </w:pPr>
            <w:r w:rsidRPr="003E1B24">
              <w:rPr>
                <w:rFonts w:ascii="Arial" w:hAnsi="Arial" w:cs="Arial"/>
              </w:rPr>
              <w:t>Slid</w:t>
            </w:r>
            <w:r>
              <w:rPr>
                <w:rFonts w:ascii="Arial" w:hAnsi="Arial" w:cs="Arial"/>
              </w:rPr>
              <w:t>es</w:t>
            </w:r>
            <w:r w:rsidRPr="003E1B24">
              <w:rPr>
                <w:rFonts w:ascii="Arial" w:hAnsi="Arial" w:cs="Arial"/>
              </w:rPr>
              <w:t xml:space="preserve"> </w:t>
            </w:r>
            <w:r>
              <w:rPr>
                <w:rFonts w:ascii="Arial" w:hAnsi="Arial" w:cs="Arial"/>
              </w:rPr>
              <w:t>4–6</w:t>
            </w:r>
            <w:r w:rsidRPr="003E1B24">
              <w:rPr>
                <w:rFonts w:ascii="Arial" w:hAnsi="Arial" w:cs="Arial"/>
              </w:rPr>
              <w:t xml:space="preserve"> </w:t>
            </w:r>
          </w:p>
          <w:p w14:paraId="4595D02D" w14:textId="77777777" w:rsidR="006111ED" w:rsidRDefault="006111ED" w:rsidP="001031E2">
            <w:pPr>
              <w:rPr>
                <w:rFonts w:ascii="Arial" w:hAnsi="Arial" w:cs="Arial"/>
              </w:rPr>
            </w:pPr>
          </w:p>
          <w:p w14:paraId="0BFD84E0" w14:textId="4230FA7C" w:rsidR="001031E2" w:rsidRPr="003E1B24" w:rsidRDefault="001031E2" w:rsidP="001031E2">
            <w:pPr>
              <w:rPr>
                <w:rFonts w:ascii="Arial" w:hAnsi="Arial" w:cs="Arial"/>
              </w:rPr>
            </w:pPr>
            <w:r w:rsidRPr="003E1B24">
              <w:rPr>
                <w:rFonts w:ascii="Arial" w:hAnsi="Arial" w:cs="Arial"/>
              </w:rPr>
              <w:t>‘</w:t>
            </w:r>
            <w:r w:rsidRPr="00565D2F">
              <w:rPr>
                <w:rFonts w:ascii="Arial" w:hAnsi="Arial" w:cs="Arial"/>
              </w:rPr>
              <w:t>Dividing a whole number by a unit fraction</w:t>
            </w:r>
            <w:r>
              <w:rPr>
                <w:rFonts w:ascii="Arial" w:hAnsi="Arial" w:cs="Arial"/>
              </w:rPr>
              <w:t xml:space="preserve">’ </w:t>
            </w:r>
            <w:r w:rsidRPr="003E1B24">
              <w:rPr>
                <w:rFonts w:ascii="Arial" w:hAnsi="Arial" w:cs="Arial"/>
              </w:rPr>
              <w:t>handout</w:t>
            </w:r>
            <w:r w:rsidR="00E037C9">
              <w:rPr>
                <w:rFonts w:ascii="Arial" w:hAnsi="Arial" w:cs="Arial"/>
              </w:rPr>
              <w:t xml:space="preserve"> 1</w:t>
            </w:r>
          </w:p>
          <w:p w14:paraId="6B5EEFC7" w14:textId="77777777" w:rsidR="001031E2" w:rsidRDefault="001031E2" w:rsidP="001031E2">
            <w:pPr>
              <w:rPr>
                <w:rFonts w:ascii="Arial" w:hAnsi="Arial" w:cs="Arial"/>
              </w:rPr>
            </w:pPr>
          </w:p>
        </w:tc>
      </w:tr>
      <w:tr w:rsidR="002F7618" w:rsidRPr="009D7339" w14:paraId="4BB87770" w14:textId="77777777" w:rsidTr="000A4749">
        <w:trPr>
          <w:trHeight w:val="660"/>
          <w:tblHeader/>
        </w:trPr>
        <w:tc>
          <w:tcPr>
            <w:tcW w:w="1860" w:type="dxa"/>
            <w:tcMar>
              <w:top w:w="85" w:type="dxa"/>
              <w:left w:w="85" w:type="dxa"/>
              <w:bottom w:w="85" w:type="dxa"/>
              <w:right w:w="85" w:type="dxa"/>
            </w:tcMar>
          </w:tcPr>
          <w:p w14:paraId="6825ACF4" w14:textId="7D8F74E1" w:rsidR="002F7618" w:rsidRPr="001D16F3" w:rsidRDefault="002F7618" w:rsidP="000A44F5">
            <w:pPr>
              <w:rPr>
                <w:rFonts w:ascii="Arial" w:hAnsi="Arial" w:cs="Arial"/>
              </w:rPr>
            </w:pPr>
            <w:r>
              <w:rPr>
                <w:rFonts w:ascii="Arial" w:hAnsi="Arial" w:cs="Arial"/>
              </w:rPr>
              <w:t xml:space="preserve">Discuss </w:t>
            </w:r>
            <w:r w:rsidR="000679DE">
              <w:rPr>
                <w:rFonts w:ascii="Arial" w:hAnsi="Arial" w:cs="Arial"/>
              </w:rPr>
              <w:t>2</w:t>
            </w:r>
          </w:p>
        </w:tc>
        <w:tc>
          <w:tcPr>
            <w:tcW w:w="2275" w:type="dxa"/>
          </w:tcPr>
          <w:p w14:paraId="086909F6" w14:textId="63234A49" w:rsidR="002F7618" w:rsidRPr="001D16F3" w:rsidRDefault="002F7618" w:rsidP="000A44F5">
            <w:pPr>
              <w:rPr>
                <w:rFonts w:ascii="Arial" w:hAnsi="Arial" w:cs="Arial"/>
              </w:rPr>
            </w:pPr>
            <w:r>
              <w:rPr>
                <w:rFonts w:ascii="Arial" w:hAnsi="Arial" w:cs="Arial"/>
              </w:rPr>
              <w:t>To explore an example where a whole number is divided by a non-unit fraction</w:t>
            </w:r>
          </w:p>
        </w:tc>
        <w:tc>
          <w:tcPr>
            <w:tcW w:w="1134" w:type="dxa"/>
            <w:tcMar>
              <w:top w:w="85" w:type="dxa"/>
              <w:left w:w="85" w:type="dxa"/>
              <w:bottom w:w="85" w:type="dxa"/>
              <w:right w:w="85" w:type="dxa"/>
            </w:tcMar>
          </w:tcPr>
          <w:p w14:paraId="40AFE128" w14:textId="0FA15ECD" w:rsidR="002F7618" w:rsidRPr="009D7339" w:rsidRDefault="00721310" w:rsidP="000A44F5">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365D9D9D" w14:textId="4294B6F9" w:rsidR="002F7618" w:rsidRPr="009D7339" w:rsidDel="003A046A" w:rsidRDefault="002F7618" w:rsidP="000A44F5">
            <w:pPr>
              <w:rPr>
                <w:rFonts w:ascii="Arial" w:hAnsi="Arial" w:cs="Arial"/>
              </w:rPr>
            </w:pPr>
            <w:r w:rsidRPr="00247446">
              <w:rPr>
                <w:rFonts w:ascii="Arial" w:hAnsi="Arial" w:cs="Arial"/>
              </w:rPr>
              <w:t>Slide</w:t>
            </w:r>
            <w:r>
              <w:rPr>
                <w:rFonts w:ascii="Arial" w:hAnsi="Arial" w:cs="Arial"/>
              </w:rPr>
              <w:t>s 7 and</w:t>
            </w:r>
            <w:r w:rsidRPr="00247446">
              <w:rPr>
                <w:rFonts w:ascii="Arial" w:hAnsi="Arial" w:cs="Arial"/>
              </w:rPr>
              <w:t xml:space="preserve"> 8 develop the use of bar models to answer question</w:t>
            </w:r>
            <w:r>
              <w:rPr>
                <w:rFonts w:ascii="Arial" w:hAnsi="Arial" w:cs="Arial"/>
              </w:rPr>
              <w:t>s</w:t>
            </w:r>
            <w:r w:rsidRPr="00247446">
              <w:rPr>
                <w:rFonts w:ascii="Arial" w:hAnsi="Arial" w:cs="Arial"/>
              </w:rPr>
              <w:t xml:space="preserve"> where a whole number is divided by a non</w:t>
            </w:r>
            <w:r>
              <w:rPr>
                <w:rFonts w:ascii="Arial" w:hAnsi="Arial" w:cs="Arial"/>
              </w:rPr>
              <w:t>-</w:t>
            </w:r>
            <w:r w:rsidRPr="00247446">
              <w:rPr>
                <w:rFonts w:ascii="Arial" w:hAnsi="Arial" w:cs="Arial"/>
              </w:rPr>
              <w:t>unit fraction (numerator is greater than one)</w:t>
            </w:r>
            <w:r>
              <w:rPr>
                <w:rFonts w:ascii="Arial" w:hAnsi="Arial" w:cs="Arial"/>
              </w:rPr>
              <w:t>.</w:t>
            </w:r>
          </w:p>
        </w:tc>
        <w:tc>
          <w:tcPr>
            <w:tcW w:w="1701" w:type="dxa"/>
            <w:tcMar>
              <w:top w:w="85" w:type="dxa"/>
              <w:left w:w="85" w:type="dxa"/>
              <w:bottom w:w="85" w:type="dxa"/>
              <w:right w:w="85" w:type="dxa"/>
            </w:tcMar>
          </w:tcPr>
          <w:p w14:paraId="407460F5" w14:textId="486C6BC4" w:rsidR="002F7618" w:rsidRPr="003E1B24" w:rsidRDefault="002F7618" w:rsidP="000A44F5">
            <w:pPr>
              <w:rPr>
                <w:rFonts w:ascii="Arial" w:hAnsi="Arial" w:cs="Arial"/>
              </w:rPr>
            </w:pPr>
            <w:r>
              <w:rPr>
                <w:rFonts w:ascii="Arial" w:hAnsi="Arial" w:cs="Arial"/>
              </w:rPr>
              <w:t>Slide 7-8</w:t>
            </w:r>
          </w:p>
        </w:tc>
      </w:tr>
      <w:tr w:rsidR="002F7618" w:rsidRPr="009D7339" w14:paraId="1FB108CC" w14:textId="77777777" w:rsidTr="000A4749">
        <w:trPr>
          <w:trHeight w:val="660"/>
          <w:tblHeader/>
        </w:trPr>
        <w:tc>
          <w:tcPr>
            <w:tcW w:w="1860" w:type="dxa"/>
            <w:tcMar>
              <w:top w:w="85" w:type="dxa"/>
              <w:left w:w="85" w:type="dxa"/>
              <w:bottom w:w="85" w:type="dxa"/>
              <w:right w:w="85" w:type="dxa"/>
            </w:tcMar>
          </w:tcPr>
          <w:p w14:paraId="04658A30" w14:textId="7B16EE5F" w:rsidR="002F7618" w:rsidRPr="009D7339" w:rsidRDefault="002F7618" w:rsidP="000A44F5">
            <w:pPr>
              <w:rPr>
                <w:rFonts w:ascii="Arial" w:hAnsi="Arial" w:cs="Arial"/>
              </w:rPr>
            </w:pPr>
            <w:r w:rsidRPr="009D7339">
              <w:rPr>
                <w:rFonts w:ascii="Arial" w:hAnsi="Arial" w:cs="Arial"/>
              </w:rPr>
              <w:t xml:space="preserve">Explore </w:t>
            </w:r>
            <w:r>
              <w:rPr>
                <w:rFonts w:ascii="Arial" w:hAnsi="Arial" w:cs="Arial"/>
              </w:rPr>
              <w:t>2</w:t>
            </w:r>
          </w:p>
        </w:tc>
        <w:tc>
          <w:tcPr>
            <w:tcW w:w="2275" w:type="dxa"/>
          </w:tcPr>
          <w:p w14:paraId="4672F9BA" w14:textId="232D84D9" w:rsidR="002F7618" w:rsidRDefault="002F7618" w:rsidP="000A44F5">
            <w:pPr>
              <w:rPr>
                <w:rFonts w:ascii="Arial" w:hAnsi="Arial" w:cs="Arial"/>
              </w:rPr>
            </w:pPr>
            <w:r>
              <w:rPr>
                <w:rFonts w:ascii="Arial" w:hAnsi="Arial" w:cs="Arial"/>
              </w:rPr>
              <w:t>To</w:t>
            </w:r>
            <w:r w:rsidRPr="003A046A">
              <w:rPr>
                <w:rFonts w:ascii="Arial" w:hAnsi="Arial" w:cs="Arial"/>
              </w:rPr>
              <w:t xml:space="preserve"> develop</w:t>
            </w:r>
            <w:r>
              <w:rPr>
                <w:rFonts w:ascii="Arial" w:hAnsi="Arial" w:cs="Arial"/>
              </w:rPr>
              <w:t xml:space="preserve"> understanding of</w:t>
            </w:r>
            <w:r w:rsidRPr="003A046A">
              <w:rPr>
                <w:rFonts w:ascii="Arial" w:hAnsi="Arial" w:cs="Arial"/>
              </w:rPr>
              <w:t xml:space="preserve"> the use of bar models to answer question</w:t>
            </w:r>
            <w:r>
              <w:rPr>
                <w:rFonts w:ascii="Arial" w:hAnsi="Arial" w:cs="Arial"/>
              </w:rPr>
              <w:t>s</w:t>
            </w:r>
            <w:r w:rsidRPr="003A046A">
              <w:rPr>
                <w:rFonts w:ascii="Arial" w:hAnsi="Arial" w:cs="Arial"/>
              </w:rPr>
              <w:t xml:space="preserve"> where a whole number is divided by a non</w:t>
            </w:r>
            <w:r>
              <w:rPr>
                <w:rFonts w:ascii="Arial" w:hAnsi="Arial" w:cs="Arial"/>
              </w:rPr>
              <w:t>-</w:t>
            </w:r>
            <w:r w:rsidRPr="003A046A">
              <w:rPr>
                <w:rFonts w:ascii="Arial" w:hAnsi="Arial" w:cs="Arial"/>
              </w:rPr>
              <w:t>unit fraction</w:t>
            </w:r>
          </w:p>
        </w:tc>
        <w:tc>
          <w:tcPr>
            <w:tcW w:w="1134" w:type="dxa"/>
            <w:tcMar>
              <w:top w:w="85" w:type="dxa"/>
              <w:left w:w="85" w:type="dxa"/>
              <w:bottom w:w="85" w:type="dxa"/>
              <w:right w:w="85" w:type="dxa"/>
            </w:tcMar>
          </w:tcPr>
          <w:p w14:paraId="43E32771" w14:textId="68C6E4AF" w:rsidR="002F7618" w:rsidRPr="009D7339" w:rsidRDefault="002F7618" w:rsidP="000A44F5">
            <w:pPr>
              <w:jc w:val="center"/>
              <w:rPr>
                <w:rFonts w:ascii="Arial" w:hAnsi="Arial" w:cs="Arial"/>
              </w:rPr>
            </w:pPr>
            <w:r w:rsidRPr="009D7339">
              <w:rPr>
                <w:rFonts w:ascii="Arial" w:hAnsi="Arial" w:cs="Arial"/>
              </w:rPr>
              <w:t>10</w:t>
            </w:r>
          </w:p>
        </w:tc>
        <w:tc>
          <w:tcPr>
            <w:tcW w:w="6946" w:type="dxa"/>
            <w:tcMar>
              <w:top w:w="85" w:type="dxa"/>
              <w:left w:w="85" w:type="dxa"/>
              <w:bottom w:w="85" w:type="dxa"/>
              <w:right w:w="85" w:type="dxa"/>
            </w:tcMar>
          </w:tcPr>
          <w:p w14:paraId="7FCC81B1" w14:textId="483101F6" w:rsidR="00081DE5" w:rsidRPr="00DC2445" w:rsidRDefault="00E85F04" w:rsidP="00081DE5">
            <w:pPr>
              <w:rPr>
                <w:rFonts w:ascii="Arial" w:hAnsi="Arial" w:cs="Arial"/>
              </w:rPr>
            </w:pPr>
            <w:r>
              <w:rPr>
                <w:rFonts w:ascii="Arial" w:hAnsi="Arial" w:cs="Arial"/>
              </w:rPr>
              <w:t>S</w:t>
            </w:r>
            <w:r w:rsidR="00081DE5" w:rsidRPr="00DC2445">
              <w:rPr>
                <w:rFonts w:ascii="Arial" w:hAnsi="Arial" w:cs="Arial"/>
              </w:rPr>
              <w:t xml:space="preserve">tudents </w:t>
            </w:r>
            <w:r w:rsidR="00081DE5">
              <w:rPr>
                <w:rFonts w:ascii="Arial" w:hAnsi="Arial" w:cs="Arial"/>
              </w:rPr>
              <w:t xml:space="preserve">use bar models to </w:t>
            </w:r>
            <w:r w:rsidR="00081DE5" w:rsidRPr="00DC2445">
              <w:rPr>
                <w:rFonts w:ascii="Arial" w:hAnsi="Arial" w:cs="Arial"/>
              </w:rPr>
              <w:t>calculate</w:t>
            </w:r>
            <w:r w:rsidR="00081DE5">
              <w:rPr>
                <w:rFonts w:ascii="Arial" w:hAnsi="Arial" w:cs="Arial"/>
              </w:rPr>
              <w:t xml:space="preserve"> </w:t>
            </w:r>
            <w:r w:rsidR="00081DE5" w:rsidRPr="00DC2445">
              <w:rPr>
                <w:rFonts w:ascii="Arial" w:hAnsi="Arial" w:cs="Arial"/>
              </w:rPr>
              <w:t xml:space="preserve">the division of </w:t>
            </w:r>
            <w:r>
              <w:rPr>
                <w:rFonts w:ascii="Arial" w:hAnsi="Arial" w:cs="Arial"/>
              </w:rPr>
              <w:t xml:space="preserve">a </w:t>
            </w:r>
            <w:r w:rsidR="00081DE5" w:rsidRPr="00DC2445">
              <w:rPr>
                <w:rFonts w:ascii="Arial" w:hAnsi="Arial" w:cs="Arial"/>
              </w:rPr>
              <w:t xml:space="preserve">whole number by a </w:t>
            </w:r>
            <w:r>
              <w:rPr>
                <w:rFonts w:ascii="Arial" w:hAnsi="Arial" w:cs="Arial"/>
              </w:rPr>
              <w:t>non-unit</w:t>
            </w:r>
            <w:r w:rsidR="00081DE5" w:rsidRPr="00DC2445">
              <w:rPr>
                <w:rFonts w:ascii="Arial" w:hAnsi="Arial" w:cs="Arial"/>
              </w:rPr>
              <w:t xml:space="preserve"> fraction.  </w:t>
            </w:r>
          </w:p>
          <w:p w14:paraId="462E785E" w14:textId="77777777" w:rsidR="00081DE5" w:rsidRDefault="00081DE5" w:rsidP="00C72A75">
            <w:pPr>
              <w:rPr>
                <w:rFonts w:ascii="Arial" w:hAnsi="Arial" w:cs="Arial"/>
              </w:rPr>
            </w:pPr>
          </w:p>
          <w:p w14:paraId="7F7792D1" w14:textId="55C6C989" w:rsidR="002F7618" w:rsidRPr="00C72A75" w:rsidRDefault="002F7618" w:rsidP="00C72A75">
            <w:pPr>
              <w:rPr>
                <w:rFonts w:ascii="Arial" w:hAnsi="Arial" w:cs="Arial"/>
              </w:rPr>
            </w:pPr>
            <w:r w:rsidRPr="00C72A75">
              <w:rPr>
                <w:rFonts w:ascii="Arial" w:hAnsi="Arial" w:cs="Arial"/>
              </w:rPr>
              <w:t>Ask learners to work independently at first, then share their idea</w:t>
            </w:r>
            <w:r>
              <w:rPr>
                <w:rFonts w:ascii="Arial" w:hAnsi="Arial" w:cs="Arial"/>
              </w:rPr>
              <w:t>s</w:t>
            </w:r>
            <w:r w:rsidRPr="00C72A75">
              <w:rPr>
                <w:rFonts w:ascii="Arial" w:hAnsi="Arial" w:cs="Arial"/>
              </w:rPr>
              <w:t>, discuss and explain.</w:t>
            </w:r>
          </w:p>
          <w:p w14:paraId="7C6CEFD7" w14:textId="3140011D" w:rsidR="002F7618" w:rsidRPr="009D7339" w:rsidDel="003A046A" w:rsidRDefault="002F7618" w:rsidP="000A44F5">
            <w:pPr>
              <w:rPr>
                <w:rFonts w:ascii="Arial" w:hAnsi="Arial" w:cs="Arial"/>
              </w:rPr>
            </w:pPr>
          </w:p>
        </w:tc>
        <w:tc>
          <w:tcPr>
            <w:tcW w:w="1701" w:type="dxa"/>
            <w:tcMar>
              <w:top w:w="85" w:type="dxa"/>
              <w:left w:w="85" w:type="dxa"/>
              <w:bottom w:w="85" w:type="dxa"/>
              <w:right w:w="85" w:type="dxa"/>
            </w:tcMar>
          </w:tcPr>
          <w:p w14:paraId="58D50638" w14:textId="77777777" w:rsidR="002F7618" w:rsidRDefault="002F7618" w:rsidP="000A44F5">
            <w:pPr>
              <w:rPr>
                <w:rFonts w:ascii="Arial" w:hAnsi="Arial" w:cs="Arial"/>
              </w:rPr>
            </w:pPr>
            <w:r w:rsidRPr="003E1B24">
              <w:rPr>
                <w:rFonts w:ascii="Arial" w:hAnsi="Arial" w:cs="Arial"/>
              </w:rPr>
              <w:t>Slid</w:t>
            </w:r>
            <w:r>
              <w:rPr>
                <w:rFonts w:ascii="Arial" w:hAnsi="Arial" w:cs="Arial"/>
              </w:rPr>
              <w:t>es</w:t>
            </w:r>
            <w:r w:rsidRPr="003E1B24">
              <w:rPr>
                <w:rFonts w:ascii="Arial" w:hAnsi="Arial" w:cs="Arial"/>
              </w:rPr>
              <w:t xml:space="preserve"> </w:t>
            </w:r>
            <w:r>
              <w:rPr>
                <w:rFonts w:ascii="Arial" w:hAnsi="Arial" w:cs="Arial"/>
              </w:rPr>
              <w:t>9–10</w:t>
            </w:r>
          </w:p>
          <w:p w14:paraId="49BB6B09" w14:textId="77777777" w:rsidR="006111ED" w:rsidRDefault="006111ED" w:rsidP="000A44F5">
            <w:pPr>
              <w:rPr>
                <w:rFonts w:ascii="Arial" w:hAnsi="Arial" w:cs="Arial"/>
              </w:rPr>
            </w:pPr>
          </w:p>
          <w:p w14:paraId="7F5C71CD" w14:textId="481F2DD1" w:rsidR="002F7618" w:rsidRPr="003E1B24" w:rsidRDefault="002F7618" w:rsidP="000A44F5">
            <w:pPr>
              <w:rPr>
                <w:rFonts w:ascii="Arial" w:hAnsi="Arial" w:cs="Arial"/>
              </w:rPr>
            </w:pPr>
            <w:r w:rsidRPr="003E1B24">
              <w:rPr>
                <w:rFonts w:ascii="Arial" w:hAnsi="Arial" w:cs="Arial"/>
              </w:rPr>
              <w:t>‘</w:t>
            </w:r>
            <w:r w:rsidRPr="00565D2F">
              <w:rPr>
                <w:rFonts w:ascii="Arial" w:hAnsi="Arial" w:cs="Arial"/>
              </w:rPr>
              <w:t xml:space="preserve">Dividing a whole number by </w:t>
            </w:r>
            <w:r>
              <w:rPr>
                <w:rFonts w:ascii="Arial" w:hAnsi="Arial" w:cs="Arial"/>
              </w:rPr>
              <w:t>any</w:t>
            </w:r>
            <w:r w:rsidRPr="00565D2F">
              <w:rPr>
                <w:rFonts w:ascii="Arial" w:hAnsi="Arial" w:cs="Arial"/>
              </w:rPr>
              <w:t xml:space="preserve"> fraction</w:t>
            </w:r>
            <w:r>
              <w:rPr>
                <w:rFonts w:ascii="Arial" w:hAnsi="Arial" w:cs="Arial"/>
              </w:rPr>
              <w:t xml:space="preserve">’ </w:t>
            </w:r>
            <w:r w:rsidRPr="003E1B24">
              <w:rPr>
                <w:rFonts w:ascii="Arial" w:hAnsi="Arial" w:cs="Arial"/>
              </w:rPr>
              <w:t>handout</w:t>
            </w:r>
            <w:r w:rsidR="00E037C9">
              <w:rPr>
                <w:rFonts w:ascii="Arial" w:hAnsi="Arial" w:cs="Arial"/>
              </w:rPr>
              <w:t xml:space="preserve"> 2</w:t>
            </w:r>
          </w:p>
          <w:p w14:paraId="7A3A0A7B" w14:textId="29486199" w:rsidR="002F7618" w:rsidRPr="003E1B24" w:rsidRDefault="002F7618" w:rsidP="000A44F5">
            <w:pPr>
              <w:rPr>
                <w:rFonts w:ascii="Arial" w:hAnsi="Arial" w:cs="Arial"/>
              </w:rPr>
            </w:pPr>
          </w:p>
        </w:tc>
      </w:tr>
    </w:tbl>
    <w:p w14:paraId="3D10AEB7" w14:textId="35724B6A" w:rsidR="00E758AE" w:rsidRDefault="00E758AE" w:rsidP="00E758AE"/>
    <w:p w14:paraId="080E995D" w14:textId="5F8F2CCE" w:rsidR="000A44F5" w:rsidRDefault="000A44F5" w:rsidP="00E758AE"/>
    <w:tbl>
      <w:tblPr>
        <w:tblStyle w:val="TableGrid"/>
        <w:tblpPr w:leftFromText="181" w:rightFromText="181" w:vertAnchor="text" w:horzAnchor="margin" w:tblpX="-33" w:tblpY="-112"/>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0A44F5" w:rsidRPr="009D7339" w14:paraId="0FD76A32" w14:textId="77777777" w:rsidTr="00224B1D">
        <w:trPr>
          <w:trHeight w:val="689"/>
          <w:tblHeader/>
        </w:trPr>
        <w:tc>
          <w:tcPr>
            <w:tcW w:w="1860" w:type="dxa"/>
            <w:shd w:val="clear" w:color="auto" w:fill="B4C6E7" w:themeFill="accent1" w:themeFillTint="66"/>
            <w:tcMar>
              <w:top w:w="85" w:type="dxa"/>
              <w:left w:w="85" w:type="dxa"/>
              <w:bottom w:w="85" w:type="dxa"/>
              <w:right w:w="85" w:type="dxa"/>
            </w:tcMar>
          </w:tcPr>
          <w:p w14:paraId="1E29C525" w14:textId="77777777" w:rsidR="000A44F5" w:rsidRPr="009D7339" w:rsidRDefault="000A44F5" w:rsidP="00224B1D">
            <w:pPr>
              <w:pStyle w:val="Tableheader"/>
              <w:jc w:val="center"/>
            </w:pPr>
            <w:r w:rsidRPr="009D7339">
              <w:t>Activity</w:t>
            </w:r>
          </w:p>
        </w:tc>
        <w:tc>
          <w:tcPr>
            <w:tcW w:w="2275" w:type="dxa"/>
            <w:shd w:val="clear" w:color="auto" w:fill="B4C6E7" w:themeFill="accent1" w:themeFillTint="66"/>
          </w:tcPr>
          <w:p w14:paraId="437CD78F" w14:textId="77777777" w:rsidR="000A44F5" w:rsidRPr="009D7339" w:rsidRDefault="000A44F5" w:rsidP="00224B1D">
            <w:pPr>
              <w:pStyle w:val="Tableheader"/>
              <w:jc w:val="center"/>
            </w:pPr>
            <w:r w:rsidRPr="009D7339">
              <w:t>Purpose of this activity</w:t>
            </w:r>
          </w:p>
        </w:tc>
        <w:tc>
          <w:tcPr>
            <w:tcW w:w="1134" w:type="dxa"/>
            <w:shd w:val="clear" w:color="auto" w:fill="B4C6E7" w:themeFill="accent1" w:themeFillTint="66"/>
            <w:tcMar>
              <w:top w:w="85" w:type="dxa"/>
              <w:left w:w="85" w:type="dxa"/>
              <w:bottom w:w="85" w:type="dxa"/>
              <w:right w:w="85" w:type="dxa"/>
            </w:tcMar>
          </w:tcPr>
          <w:p w14:paraId="27666EDB" w14:textId="77777777" w:rsidR="000A44F5" w:rsidRPr="009D7339" w:rsidRDefault="000A44F5" w:rsidP="00224B1D">
            <w:pPr>
              <w:pStyle w:val="Tableheader"/>
              <w:jc w:val="center"/>
            </w:pPr>
            <w:r w:rsidRPr="009D7339">
              <w:t>Time (min)</w:t>
            </w:r>
          </w:p>
        </w:tc>
        <w:tc>
          <w:tcPr>
            <w:tcW w:w="6946" w:type="dxa"/>
            <w:shd w:val="clear" w:color="auto" w:fill="B4C6E7" w:themeFill="accent1" w:themeFillTint="66"/>
            <w:tcMar>
              <w:top w:w="85" w:type="dxa"/>
              <w:left w:w="85" w:type="dxa"/>
              <w:bottom w:w="85" w:type="dxa"/>
              <w:right w:w="85" w:type="dxa"/>
            </w:tcMar>
          </w:tcPr>
          <w:p w14:paraId="1FB77C3C" w14:textId="77777777" w:rsidR="000A44F5" w:rsidRPr="009D7339" w:rsidRDefault="000A44F5" w:rsidP="00224B1D">
            <w:pPr>
              <w:pStyle w:val="Tableheader"/>
              <w:jc w:val="center"/>
            </w:pPr>
            <w:r w:rsidRPr="009D7339">
              <w:t>Guidance</w:t>
            </w:r>
          </w:p>
        </w:tc>
        <w:tc>
          <w:tcPr>
            <w:tcW w:w="1701" w:type="dxa"/>
            <w:shd w:val="clear" w:color="auto" w:fill="B4C6E7" w:themeFill="accent1" w:themeFillTint="66"/>
            <w:tcMar>
              <w:top w:w="85" w:type="dxa"/>
              <w:left w:w="85" w:type="dxa"/>
              <w:bottom w:w="85" w:type="dxa"/>
              <w:right w:w="85" w:type="dxa"/>
            </w:tcMar>
          </w:tcPr>
          <w:p w14:paraId="5D25D7DF" w14:textId="77777777" w:rsidR="000A44F5" w:rsidRPr="009D7339" w:rsidRDefault="000A44F5" w:rsidP="00224B1D">
            <w:pPr>
              <w:pStyle w:val="Tableheader"/>
              <w:jc w:val="center"/>
            </w:pPr>
            <w:r w:rsidRPr="009D7339">
              <w:t>Materials</w:t>
            </w:r>
          </w:p>
        </w:tc>
      </w:tr>
      <w:tr w:rsidR="000A44F5" w:rsidRPr="009D7339" w14:paraId="6FCB4A1B" w14:textId="77777777" w:rsidTr="00224B1D">
        <w:trPr>
          <w:trHeight w:val="660"/>
          <w:tblHeader/>
        </w:trPr>
        <w:tc>
          <w:tcPr>
            <w:tcW w:w="1860" w:type="dxa"/>
            <w:tcMar>
              <w:top w:w="85" w:type="dxa"/>
              <w:left w:w="85" w:type="dxa"/>
              <w:bottom w:w="85" w:type="dxa"/>
              <w:right w:w="85" w:type="dxa"/>
            </w:tcMar>
          </w:tcPr>
          <w:p w14:paraId="24D88AFC" w14:textId="0B68A5A7" w:rsidR="000A44F5" w:rsidRPr="009D7339" w:rsidRDefault="007D7AB4" w:rsidP="00224B1D">
            <w:pPr>
              <w:rPr>
                <w:rFonts w:ascii="Arial" w:hAnsi="Arial" w:cs="Arial"/>
              </w:rPr>
            </w:pPr>
            <w:r>
              <w:rPr>
                <w:rFonts w:ascii="Arial" w:hAnsi="Arial" w:cs="Arial"/>
              </w:rPr>
              <w:t>Discuss</w:t>
            </w:r>
            <w:r w:rsidR="000A44F5">
              <w:rPr>
                <w:rFonts w:ascii="Arial" w:hAnsi="Arial" w:cs="Arial"/>
              </w:rPr>
              <w:t xml:space="preserve"> </w:t>
            </w:r>
            <w:r w:rsidR="008C1B88">
              <w:rPr>
                <w:rFonts w:ascii="Arial" w:hAnsi="Arial" w:cs="Arial"/>
              </w:rPr>
              <w:t>3</w:t>
            </w:r>
          </w:p>
        </w:tc>
        <w:tc>
          <w:tcPr>
            <w:tcW w:w="2275" w:type="dxa"/>
          </w:tcPr>
          <w:p w14:paraId="2258AB9B" w14:textId="3FE83286" w:rsidR="000A44F5" w:rsidRPr="009D7339" w:rsidRDefault="000A44F5" w:rsidP="00224B1D">
            <w:pPr>
              <w:rPr>
                <w:rFonts w:ascii="Arial" w:hAnsi="Arial" w:cs="Arial"/>
              </w:rPr>
            </w:pPr>
            <w:r>
              <w:rPr>
                <w:rFonts w:ascii="Arial" w:hAnsi="Arial" w:cs="Arial"/>
              </w:rPr>
              <w:t>To</w:t>
            </w:r>
            <w:r w:rsidRPr="003A046A">
              <w:rPr>
                <w:rFonts w:ascii="Arial" w:hAnsi="Arial" w:cs="Arial"/>
              </w:rPr>
              <w:t xml:space="preserve"> </w:t>
            </w:r>
            <w:r w:rsidR="003C4F41">
              <w:rPr>
                <w:rFonts w:ascii="Arial" w:hAnsi="Arial" w:cs="Arial"/>
              </w:rPr>
              <w:t>extend</w:t>
            </w:r>
            <w:r w:rsidRPr="003A046A">
              <w:rPr>
                <w:rFonts w:ascii="Arial" w:hAnsi="Arial" w:cs="Arial"/>
              </w:rPr>
              <w:t xml:space="preserve"> </w:t>
            </w:r>
            <w:r w:rsidR="0024389D">
              <w:rPr>
                <w:rFonts w:ascii="Arial" w:hAnsi="Arial" w:cs="Arial"/>
              </w:rPr>
              <w:t>learner</w:t>
            </w:r>
            <w:r w:rsidRPr="003A046A">
              <w:rPr>
                <w:rFonts w:ascii="Arial" w:hAnsi="Arial" w:cs="Arial"/>
              </w:rPr>
              <w:t xml:space="preserve">s’ understanding </w:t>
            </w:r>
            <w:r>
              <w:rPr>
                <w:rFonts w:ascii="Arial" w:hAnsi="Arial" w:cs="Arial"/>
              </w:rPr>
              <w:t xml:space="preserve">of the </w:t>
            </w:r>
            <w:r w:rsidRPr="003A046A">
              <w:rPr>
                <w:rFonts w:ascii="Arial" w:hAnsi="Arial" w:cs="Arial"/>
              </w:rPr>
              <w:t>us</w:t>
            </w:r>
            <w:r>
              <w:rPr>
                <w:rFonts w:ascii="Arial" w:hAnsi="Arial" w:cs="Arial"/>
              </w:rPr>
              <w:t>e</w:t>
            </w:r>
            <w:r w:rsidRPr="003A046A">
              <w:rPr>
                <w:rFonts w:ascii="Arial" w:hAnsi="Arial" w:cs="Arial"/>
              </w:rPr>
              <w:t xml:space="preserve"> bar models to </w:t>
            </w:r>
            <w:r w:rsidR="009605D4">
              <w:rPr>
                <w:rFonts w:ascii="Arial" w:hAnsi="Arial" w:cs="Arial"/>
              </w:rPr>
              <w:t>dividing fractions by a whole number</w:t>
            </w:r>
          </w:p>
        </w:tc>
        <w:tc>
          <w:tcPr>
            <w:tcW w:w="1134" w:type="dxa"/>
            <w:tcMar>
              <w:top w:w="85" w:type="dxa"/>
              <w:left w:w="85" w:type="dxa"/>
              <w:bottom w:w="85" w:type="dxa"/>
              <w:right w:w="85" w:type="dxa"/>
            </w:tcMar>
          </w:tcPr>
          <w:p w14:paraId="3EBC2CC7" w14:textId="77777777" w:rsidR="000A44F5" w:rsidRPr="009D7339" w:rsidRDefault="000A44F5" w:rsidP="00224B1D">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540EB578" w14:textId="49A8ED85" w:rsidR="000A44F5" w:rsidRPr="001E0664" w:rsidRDefault="00757A7C" w:rsidP="00224B1D">
            <w:pPr>
              <w:rPr>
                <w:rFonts w:ascii="Arial" w:hAnsi="Arial" w:cs="Arial"/>
              </w:rPr>
            </w:pPr>
            <w:r w:rsidRPr="001E0664">
              <w:rPr>
                <w:rFonts w:ascii="Arial" w:hAnsi="Arial" w:cs="Arial"/>
              </w:rPr>
              <w:t>Introduce the division of a fraction by a whole number (other way round)</w:t>
            </w:r>
            <w:r w:rsidR="002D78BB">
              <w:rPr>
                <w:rFonts w:ascii="Arial" w:hAnsi="Arial" w:cs="Arial"/>
              </w:rPr>
              <w:t>.</w:t>
            </w:r>
            <w:r w:rsidRPr="001E0664">
              <w:rPr>
                <w:rFonts w:ascii="Arial" w:hAnsi="Arial" w:cs="Arial"/>
              </w:rPr>
              <w:t xml:space="preserve"> </w:t>
            </w:r>
            <w:r w:rsidR="002D78BB">
              <w:rPr>
                <w:rFonts w:ascii="Arial" w:hAnsi="Arial" w:cs="Arial"/>
              </w:rPr>
              <w:t xml:space="preserve"> </w:t>
            </w:r>
            <w:r w:rsidRPr="001E0664">
              <w:rPr>
                <w:rFonts w:ascii="Arial" w:hAnsi="Arial" w:cs="Arial"/>
              </w:rPr>
              <w:t>What does that look like?</w:t>
            </w:r>
          </w:p>
        </w:tc>
        <w:tc>
          <w:tcPr>
            <w:tcW w:w="1701" w:type="dxa"/>
            <w:tcMar>
              <w:top w:w="85" w:type="dxa"/>
              <w:left w:w="85" w:type="dxa"/>
              <w:bottom w:w="85" w:type="dxa"/>
              <w:right w:w="85" w:type="dxa"/>
            </w:tcMar>
          </w:tcPr>
          <w:p w14:paraId="53549B01" w14:textId="77777777" w:rsidR="000A44F5" w:rsidRPr="009D7339" w:rsidRDefault="000A44F5" w:rsidP="00224B1D">
            <w:pPr>
              <w:rPr>
                <w:rFonts w:ascii="Arial" w:hAnsi="Arial" w:cs="Arial"/>
              </w:rPr>
            </w:pPr>
            <w:r>
              <w:rPr>
                <w:rFonts w:ascii="Arial" w:hAnsi="Arial" w:cs="Arial"/>
              </w:rPr>
              <w:t>Slide 11</w:t>
            </w:r>
          </w:p>
        </w:tc>
      </w:tr>
      <w:tr w:rsidR="000A44F5" w:rsidRPr="009D7339" w14:paraId="51B14FCA" w14:textId="77777777" w:rsidTr="00224B1D">
        <w:trPr>
          <w:trHeight w:val="660"/>
          <w:tblHeader/>
        </w:trPr>
        <w:tc>
          <w:tcPr>
            <w:tcW w:w="1860" w:type="dxa"/>
            <w:tcMar>
              <w:top w:w="85" w:type="dxa"/>
              <w:left w:w="85" w:type="dxa"/>
              <w:bottom w:w="85" w:type="dxa"/>
              <w:right w:w="85" w:type="dxa"/>
            </w:tcMar>
          </w:tcPr>
          <w:p w14:paraId="64E6D85B" w14:textId="019154F4" w:rsidR="000A44F5" w:rsidRDefault="007D7AB4" w:rsidP="00224B1D">
            <w:pPr>
              <w:rPr>
                <w:rFonts w:ascii="Arial" w:hAnsi="Arial" w:cs="Arial"/>
              </w:rPr>
            </w:pPr>
            <w:r>
              <w:rPr>
                <w:rFonts w:ascii="Arial" w:hAnsi="Arial" w:cs="Arial"/>
              </w:rPr>
              <w:t>Explore</w:t>
            </w:r>
            <w:r w:rsidR="000A44F5">
              <w:rPr>
                <w:rFonts w:ascii="Arial" w:hAnsi="Arial" w:cs="Arial"/>
              </w:rPr>
              <w:t xml:space="preserve"> </w:t>
            </w:r>
            <w:r w:rsidR="00EF3E9E">
              <w:rPr>
                <w:rFonts w:ascii="Arial" w:hAnsi="Arial" w:cs="Arial"/>
              </w:rPr>
              <w:t>3</w:t>
            </w:r>
          </w:p>
        </w:tc>
        <w:tc>
          <w:tcPr>
            <w:tcW w:w="2275" w:type="dxa"/>
          </w:tcPr>
          <w:p w14:paraId="0707004A" w14:textId="77777777" w:rsidR="000A44F5" w:rsidRPr="009D7339" w:rsidRDefault="000A44F5" w:rsidP="00224B1D">
            <w:pPr>
              <w:rPr>
                <w:rFonts w:ascii="Arial" w:hAnsi="Arial" w:cs="Arial"/>
              </w:rPr>
            </w:pPr>
            <w:r>
              <w:rPr>
                <w:rFonts w:ascii="Arial" w:hAnsi="Arial" w:cs="Arial"/>
              </w:rPr>
              <w:t>T</w:t>
            </w:r>
            <w:r w:rsidRPr="00247446">
              <w:rPr>
                <w:rFonts w:ascii="Arial" w:hAnsi="Arial" w:cs="Arial"/>
              </w:rPr>
              <w:t>o develop</w:t>
            </w:r>
            <w:r>
              <w:rPr>
                <w:rFonts w:ascii="Arial" w:hAnsi="Arial" w:cs="Arial"/>
              </w:rPr>
              <w:t xml:space="preserve"> understanding of</w:t>
            </w:r>
            <w:r w:rsidRPr="00247446">
              <w:rPr>
                <w:rFonts w:ascii="Arial" w:hAnsi="Arial" w:cs="Arial"/>
              </w:rPr>
              <w:t xml:space="preserve"> the use of bar models to answer question</w:t>
            </w:r>
            <w:r>
              <w:rPr>
                <w:rFonts w:ascii="Arial" w:hAnsi="Arial" w:cs="Arial"/>
              </w:rPr>
              <w:t>s</w:t>
            </w:r>
            <w:r w:rsidRPr="00247446">
              <w:rPr>
                <w:rFonts w:ascii="Arial" w:hAnsi="Arial" w:cs="Arial"/>
              </w:rPr>
              <w:t xml:space="preserve"> where a fraction is divide</w:t>
            </w:r>
            <w:r>
              <w:rPr>
                <w:rFonts w:ascii="Arial" w:hAnsi="Arial" w:cs="Arial"/>
              </w:rPr>
              <w:t>d</w:t>
            </w:r>
            <w:r w:rsidRPr="00247446">
              <w:rPr>
                <w:rFonts w:ascii="Arial" w:hAnsi="Arial" w:cs="Arial"/>
              </w:rPr>
              <w:t xml:space="preserve"> by a whole number</w:t>
            </w:r>
          </w:p>
        </w:tc>
        <w:tc>
          <w:tcPr>
            <w:tcW w:w="1134" w:type="dxa"/>
            <w:tcMar>
              <w:top w:w="85" w:type="dxa"/>
              <w:left w:w="85" w:type="dxa"/>
              <w:bottom w:w="85" w:type="dxa"/>
              <w:right w:w="85" w:type="dxa"/>
            </w:tcMar>
          </w:tcPr>
          <w:p w14:paraId="32A2D992" w14:textId="6A9AE5E9" w:rsidR="000A44F5" w:rsidRPr="009D7339" w:rsidRDefault="00B6360A" w:rsidP="00224B1D">
            <w:pPr>
              <w:jc w:val="center"/>
              <w:rPr>
                <w:rFonts w:ascii="Arial" w:hAnsi="Arial" w:cs="Arial"/>
              </w:rPr>
            </w:pPr>
            <w:r>
              <w:rPr>
                <w:rFonts w:ascii="Arial" w:hAnsi="Arial" w:cs="Arial"/>
              </w:rPr>
              <w:t>1</w:t>
            </w:r>
            <w:r w:rsidR="00BB1ACB">
              <w:rPr>
                <w:rFonts w:ascii="Arial" w:hAnsi="Arial" w:cs="Arial"/>
              </w:rPr>
              <w:t>5</w:t>
            </w:r>
          </w:p>
        </w:tc>
        <w:tc>
          <w:tcPr>
            <w:tcW w:w="6946" w:type="dxa"/>
            <w:tcMar>
              <w:top w:w="85" w:type="dxa"/>
              <w:left w:w="85" w:type="dxa"/>
              <w:bottom w:w="85" w:type="dxa"/>
              <w:right w:w="85" w:type="dxa"/>
            </w:tcMar>
          </w:tcPr>
          <w:p w14:paraId="4930C328" w14:textId="3F5D758B" w:rsidR="00712F79" w:rsidRDefault="000A44F5" w:rsidP="00224B1D">
            <w:pPr>
              <w:rPr>
                <w:rFonts w:ascii="Arial" w:hAnsi="Arial" w:cs="Arial"/>
              </w:rPr>
            </w:pPr>
            <w:r>
              <w:rPr>
                <w:rFonts w:ascii="Arial" w:hAnsi="Arial" w:cs="Arial"/>
              </w:rPr>
              <w:t xml:space="preserve">Ask </w:t>
            </w:r>
            <w:r w:rsidR="0024389D">
              <w:rPr>
                <w:rFonts w:ascii="Arial" w:hAnsi="Arial" w:cs="Arial"/>
              </w:rPr>
              <w:t>learner</w:t>
            </w:r>
            <w:r>
              <w:rPr>
                <w:rFonts w:ascii="Arial" w:hAnsi="Arial" w:cs="Arial"/>
              </w:rPr>
              <w:t>s to work in pairs</w:t>
            </w:r>
            <w:r w:rsidR="003D0A91">
              <w:rPr>
                <w:rFonts w:ascii="Arial" w:hAnsi="Arial" w:cs="Arial"/>
              </w:rPr>
              <w:t xml:space="preserve"> to matc</w:t>
            </w:r>
            <w:r w:rsidR="00712F79">
              <w:rPr>
                <w:rFonts w:ascii="Arial" w:hAnsi="Arial" w:cs="Arial"/>
              </w:rPr>
              <w:t>h bar models to calculations</w:t>
            </w:r>
            <w:r w:rsidR="00430246">
              <w:rPr>
                <w:rFonts w:ascii="Arial" w:hAnsi="Arial" w:cs="Arial"/>
              </w:rPr>
              <w:t>, fillin</w:t>
            </w:r>
            <w:r w:rsidR="00D830F2">
              <w:rPr>
                <w:rFonts w:ascii="Arial" w:hAnsi="Arial" w:cs="Arial"/>
              </w:rPr>
              <w:t>g</w:t>
            </w:r>
            <w:r w:rsidR="00430246">
              <w:rPr>
                <w:rFonts w:ascii="Arial" w:hAnsi="Arial" w:cs="Arial"/>
              </w:rPr>
              <w:t xml:space="preserve"> in the blanks</w:t>
            </w:r>
            <w:r w:rsidR="00B670C4">
              <w:rPr>
                <w:rFonts w:ascii="Arial" w:hAnsi="Arial" w:cs="Arial"/>
              </w:rPr>
              <w:t>.</w:t>
            </w:r>
          </w:p>
          <w:p w14:paraId="319CBD2D" w14:textId="77777777" w:rsidR="00712F79" w:rsidRDefault="00712F79" w:rsidP="00224B1D">
            <w:pPr>
              <w:rPr>
                <w:rFonts w:ascii="Arial" w:hAnsi="Arial" w:cs="Arial"/>
              </w:rPr>
            </w:pPr>
          </w:p>
          <w:p w14:paraId="2C8182D8" w14:textId="47BB7F69" w:rsidR="000A44F5" w:rsidRPr="001156A7" w:rsidRDefault="000A44F5" w:rsidP="00224B1D">
            <w:pPr>
              <w:rPr>
                <w:rFonts w:ascii="Arial" w:hAnsi="Arial" w:cs="Arial"/>
              </w:rPr>
            </w:pPr>
            <w:r w:rsidRPr="001156A7">
              <w:rPr>
                <w:rFonts w:ascii="Arial" w:hAnsi="Arial" w:cs="Arial"/>
              </w:rPr>
              <w:t xml:space="preserve">Once </w:t>
            </w:r>
            <w:r w:rsidR="0024389D" w:rsidRPr="001156A7">
              <w:rPr>
                <w:rFonts w:ascii="Arial" w:hAnsi="Arial" w:cs="Arial"/>
              </w:rPr>
              <w:t>learner</w:t>
            </w:r>
            <w:r w:rsidRPr="001156A7">
              <w:rPr>
                <w:rFonts w:ascii="Arial" w:hAnsi="Arial" w:cs="Arial"/>
              </w:rPr>
              <w:t>s have completed the task, discuss the solutions</w:t>
            </w:r>
            <w:r w:rsidR="001677F0" w:rsidRPr="001156A7">
              <w:rPr>
                <w:rFonts w:ascii="Arial" w:hAnsi="Arial" w:cs="Arial"/>
              </w:rPr>
              <w:t xml:space="preserve"> </w:t>
            </w:r>
            <w:r w:rsidR="002A491D" w:rsidRPr="001156A7">
              <w:rPr>
                <w:rFonts w:ascii="Arial" w:hAnsi="Arial" w:cs="Arial"/>
              </w:rPr>
              <w:t>u</w:t>
            </w:r>
            <w:r w:rsidR="001677F0" w:rsidRPr="001156A7">
              <w:rPr>
                <w:rFonts w:ascii="Arial" w:hAnsi="Arial" w:cs="Arial"/>
              </w:rPr>
              <w:t xml:space="preserve">sing the bar models </w:t>
            </w:r>
            <w:r w:rsidR="002A491D" w:rsidRPr="001156A7">
              <w:rPr>
                <w:rFonts w:ascii="Arial" w:hAnsi="Arial" w:cs="Arial"/>
              </w:rPr>
              <w:t xml:space="preserve">to </w:t>
            </w:r>
            <w:r w:rsidR="001677F0" w:rsidRPr="001156A7">
              <w:rPr>
                <w:rFonts w:ascii="Arial" w:hAnsi="Arial" w:cs="Arial"/>
              </w:rPr>
              <w:t xml:space="preserve">explore student thinking and reasoning. </w:t>
            </w:r>
          </w:p>
        </w:tc>
        <w:tc>
          <w:tcPr>
            <w:tcW w:w="1701" w:type="dxa"/>
            <w:tcMar>
              <w:top w:w="85" w:type="dxa"/>
              <w:left w:w="85" w:type="dxa"/>
              <w:bottom w:w="85" w:type="dxa"/>
              <w:right w:w="85" w:type="dxa"/>
            </w:tcMar>
          </w:tcPr>
          <w:p w14:paraId="0B94709F" w14:textId="0DB0A2CA" w:rsidR="00AE4258" w:rsidRDefault="00AE4258" w:rsidP="00224B1D">
            <w:pPr>
              <w:rPr>
                <w:rFonts w:ascii="Arial" w:hAnsi="Arial" w:cs="Arial"/>
              </w:rPr>
            </w:pPr>
            <w:r w:rsidRPr="003E1B24">
              <w:rPr>
                <w:rFonts w:ascii="Arial" w:hAnsi="Arial" w:cs="Arial"/>
              </w:rPr>
              <w:t>Slid</w:t>
            </w:r>
            <w:r>
              <w:rPr>
                <w:rFonts w:ascii="Arial" w:hAnsi="Arial" w:cs="Arial"/>
              </w:rPr>
              <w:t>es</w:t>
            </w:r>
            <w:r w:rsidRPr="003E1B24">
              <w:rPr>
                <w:rFonts w:ascii="Arial" w:hAnsi="Arial" w:cs="Arial"/>
              </w:rPr>
              <w:t xml:space="preserve"> </w:t>
            </w:r>
            <w:r>
              <w:rPr>
                <w:rFonts w:ascii="Arial" w:hAnsi="Arial" w:cs="Arial"/>
              </w:rPr>
              <w:t>12–1</w:t>
            </w:r>
            <w:r w:rsidR="00015CE1">
              <w:rPr>
                <w:rFonts w:ascii="Arial" w:hAnsi="Arial" w:cs="Arial"/>
              </w:rPr>
              <w:t>3</w:t>
            </w:r>
            <w:r w:rsidRPr="003E1B24">
              <w:rPr>
                <w:rFonts w:ascii="Arial" w:hAnsi="Arial" w:cs="Arial"/>
              </w:rPr>
              <w:t xml:space="preserve"> </w:t>
            </w:r>
          </w:p>
          <w:p w14:paraId="0667769E" w14:textId="77777777" w:rsidR="00712F79" w:rsidRDefault="00712F79" w:rsidP="00224B1D">
            <w:pPr>
              <w:rPr>
                <w:rFonts w:ascii="Arial" w:hAnsi="Arial" w:cs="Arial"/>
              </w:rPr>
            </w:pPr>
          </w:p>
          <w:p w14:paraId="38CAA88F" w14:textId="2D2F7C7E" w:rsidR="000A44F5" w:rsidRPr="009D7339" w:rsidRDefault="000A44F5" w:rsidP="00224B1D">
            <w:pPr>
              <w:rPr>
                <w:rFonts w:ascii="Arial" w:hAnsi="Arial" w:cs="Arial"/>
              </w:rPr>
            </w:pPr>
            <w:r w:rsidRPr="003E1B24">
              <w:rPr>
                <w:rFonts w:ascii="Arial" w:hAnsi="Arial" w:cs="Arial"/>
              </w:rPr>
              <w:t>‘</w:t>
            </w:r>
            <w:r w:rsidRPr="00565D2F">
              <w:rPr>
                <w:rFonts w:ascii="Arial" w:hAnsi="Arial" w:cs="Arial"/>
              </w:rPr>
              <w:t>Dividing a</w:t>
            </w:r>
            <w:r>
              <w:rPr>
                <w:rFonts w:ascii="Arial" w:hAnsi="Arial" w:cs="Arial"/>
              </w:rPr>
              <w:t xml:space="preserve"> fraction by</w:t>
            </w:r>
            <w:r w:rsidRPr="00565D2F">
              <w:rPr>
                <w:rFonts w:ascii="Arial" w:hAnsi="Arial" w:cs="Arial"/>
              </w:rPr>
              <w:t xml:space="preserve"> whole number</w:t>
            </w:r>
            <w:r>
              <w:rPr>
                <w:rFonts w:ascii="Arial" w:hAnsi="Arial" w:cs="Arial"/>
              </w:rPr>
              <w:t xml:space="preserve">’ </w:t>
            </w:r>
            <w:r w:rsidRPr="003E1B24">
              <w:rPr>
                <w:rFonts w:ascii="Arial" w:hAnsi="Arial" w:cs="Arial"/>
              </w:rPr>
              <w:t>handout</w:t>
            </w:r>
            <w:r w:rsidR="000D51B4">
              <w:rPr>
                <w:rFonts w:ascii="Arial" w:hAnsi="Arial" w:cs="Arial"/>
              </w:rPr>
              <w:t xml:space="preserve"> 3a</w:t>
            </w:r>
          </w:p>
        </w:tc>
      </w:tr>
      <w:tr w:rsidR="00C20FA0" w:rsidRPr="009D7339" w14:paraId="08267C6D" w14:textId="77777777" w:rsidTr="00224B1D">
        <w:trPr>
          <w:trHeight w:val="660"/>
          <w:tblHeader/>
        </w:trPr>
        <w:tc>
          <w:tcPr>
            <w:tcW w:w="1860" w:type="dxa"/>
            <w:tcMar>
              <w:top w:w="85" w:type="dxa"/>
              <w:left w:w="85" w:type="dxa"/>
              <w:bottom w:w="85" w:type="dxa"/>
              <w:right w:w="85" w:type="dxa"/>
            </w:tcMar>
          </w:tcPr>
          <w:p w14:paraId="31FD5FAB" w14:textId="0F434863" w:rsidR="00C20FA0" w:rsidRDefault="007D7AB4" w:rsidP="00224B1D">
            <w:pPr>
              <w:rPr>
                <w:rFonts w:ascii="Arial" w:hAnsi="Arial" w:cs="Arial"/>
              </w:rPr>
            </w:pPr>
            <w:r>
              <w:rPr>
                <w:rFonts w:ascii="Arial" w:hAnsi="Arial" w:cs="Arial"/>
              </w:rPr>
              <w:t>Explore</w:t>
            </w:r>
            <w:r w:rsidR="001C3D8D">
              <w:rPr>
                <w:rFonts w:ascii="Arial" w:hAnsi="Arial" w:cs="Arial"/>
              </w:rPr>
              <w:t xml:space="preserve"> </w:t>
            </w:r>
            <w:r>
              <w:rPr>
                <w:rFonts w:ascii="Arial" w:hAnsi="Arial" w:cs="Arial"/>
              </w:rPr>
              <w:t>4</w:t>
            </w:r>
          </w:p>
        </w:tc>
        <w:tc>
          <w:tcPr>
            <w:tcW w:w="2275" w:type="dxa"/>
          </w:tcPr>
          <w:p w14:paraId="604BFD1C" w14:textId="71CCB0D3" w:rsidR="00C20FA0" w:rsidRPr="006A76E1" w:rsidRDefault="006A76E1" w:rsidP="00224B1D">
            <w:pPr>
              <w:rPr>
                <w:rFonts w:ascii="Arial" w:hAnsi="Arial" w:cs="Arial"/>
              </w:rPr>
            </w:pPr>
            <w:r w:rsidRPr="006A76E1">
              <w:rPr>
                <w:rFonts w:ascii="Arial" w:hAnsi="Arial" w:cs="Arial"/>
              </w:rPr>
              <w:t>T</w:t>
            </w:r>
            <w:r w:rsidRPr="006A76E1">
              <w:rPr>
                <w:rFonts w:ascii="Arial" w:hAnsi="Arial" w:cs="Arial"/>
              </w:rPr>
              <w:t>o deepen learners’ understanding  using bar models to solve the fraction calculation</w:t>
            </w:r>
          </w:p>
        </w:tc>
        <w:tc>
          <w:tcPr>
            <w:tcW w:w="1134" w:type="dxa"/>
            <w:tcMar>
              <w:top w:w="85" w:type="dxa"/>
              <w:left w:w="85" w:type="dxa"/>
              <w:bottom w:w="85" w:type="dxa"/>
              <w:right w:w="85" w:type="dxa"/>
            </w:tcMar>
          </w:tcPr>
          <w:p w14:paraId="5E39FAC7" w14:textId="5D8F28B7" w:rsidR="00C20FA0" w:rsidRDefault="009977CD" w:rsidP="00224B1D">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779A47FA" w14:textId="783C62E8" w:rsidR="006A6A62" w:rsidRPr="005A3788" w:rsidRDefault="00106893" w:rsidP="006A6A62">
            <w:pPr>
              <w:rPr>
                <w:rFonts w:ascii="Arial" w:hAnsi="Arial" w:cs="Arial"/>
              </w:rPr>
            </w:pPr>
            <w:r>
              <w:rPr>
                <w:rFonts w:ascii="Arial" w:hAnsi="Arial" w:cs="Arial"/>
              </w:rPr>
              <w:t xml:space="preserve">Ask learners to work </w:t>
            </w:r>
            <w:r w:rsidR="006938D0">
              <w:rPr>
                <w:rFonts w:ascii="Arial" w:hAnsi="Arial" w:cs="Arial"/>
              </w:rPr>
              <w:t>in pairs</w:t>
            </w:r>
            <w:r>
              <w:rPr>
                <w:rFonts w:ascii="Arial" w:hAnsi="Arial" w:cs="Arial"/>
              </w:rPr>
              <w:t xml:space="preserve"> on the </w:t>
            </w:r>
            <w:r w:rsidR="00744B27">
              <w:rPr>
                <w:rFonts w:ascii="Arial" w:hAnsi="Arial" w:cs="Arial"/>
              </w:rPr>
              <w:t>‘more division</w:t>
            </w:r>
            <w:r w:rsidR="00284B8D">
              <w:rPr>
                <w:rFonts w:ascii="Arial" w:hAnsi="Arial" w:cs="Arial"/>
              </w:rPr>
              <w:t xml:space="preserve">’ handout </w:t>
            </w:r>
            <w:r w:rsidR="00C7353B">
              <w:rPr>
                <w:rFonts w:ascii="Arial" w:hAnsi="Arial" w:cs="Arial"/>
              </w:rPr>
              <w:t xml:space="preserve">procedural variation task and encourage </w:t>
            </w:r>
            <w:r w:rsidR="00744B27">
              <w:rPr>
                <w:rFonts w:ascii="Arial" w:hAnsi="Arial" w:cs="Arial"/>
              </w:rPr>
              <w:t xml:space="preserve">them </w:t>
            </w:r>
            <w:r w:rsidR="00C7353B">
              <w:rPr>
                <w:rFonts w:ascii="Arial" w:hAnsi="Arial" w:cs="Arial"/>
              </w:rPr>
              <w:t xml:space="preserve">to draw </w:t>
            </w:r>
            <w:r w:rsidR="0006036A">
              <w:rPr>
                <w:rFonts w:ascii="Arial" w:hAnsi="Arial" w:cs="Arial"/>
              </w:rPr>
              <w:t>bar models</w:t>
            </w:r>
            <w:r w:rsidR="00744B27">
              <w:rPr>
                <w:rFonts w:ascii="Arial" w:hAnsi="Arial" w:cs="Arial"/>
              </w:rPr>
              <w:t>.</w:t>
            </w:r>
          </w:p>
          <w:p w14:paraId="2D1DC3BE" w14:textId="77777777" w:rsidR="00C20FA0" w:rsidRDefault="00C20FA0" w:rsidP="00224B1D">
            <w:pPr>
              <w:rPr>
                <w:rFonts w:ascii="Arial" w:hAnsi="Arial" w:cs="Arial"/>
              </w:rPr>
            </w:pPr>
          </w:p>
          <w:p w14:paraId="71569BCD" w14:textId="352829A2" w:rsidR="0006036A" w:rsidRDefault="0006036A" w:rsidP="00224B1D">
            <w:pPr>
              <w:rPr>
                <w:rFonts w:ascii="Arial" w:hAnsi="Arial" w:cs="Arial"/>
              </w:rPr>
            </w:pPr>
            <w:r>
              <w:rPr>
                <w:rFonts w:ascii="Arial" w:hAnsi="Arial" w:cs="Arial"/>
              </w:rPr>
              <w:t xml:space="preserve">When completed, ask </w:t>
            </w:r>
            <w:r w:rsidR="009768DC">
              <w:rPr>
                <w:rFonts w:ascii="Arial" w:hAnsi="Arial" w:cs="Arial"/>
              </w:rPr>
              <w:t xml:space="preserve">some </w:t>
            </w:r>
            <w:r>
              <w:rPr>
                <w:rFonts w:ascii="Arial" w:hAnsi="Arial" w:cs="Arial"/>
              </w:rPr>
              <w:t>learners</w:t>
            </w:r>
            <w:r w:rsidR="009768DC">
              <w:rPr>
                <w:rFonts w:ascii="Arial" w:hAnsi="Arial" w:cs="Arial"/>
              </w:rPr>
              <w:t xml:space="preserve"> to share their diagrams to justify their answers.  Use slides 15-17 </w:t>
            </w:r>
            <w:r w:rsidR="00E037C9">
              <w:rPr>
                <w:rFonts w:ascii="Arial" w:hAnsi="Arial" w:cs="Arial"/>
              </w:rPr>
              <w:t xml:space="preserve">as required </w:t>
            </w:r>
            <w:r w:rsidR="009768DC">
              <w:rPr>
                <w:rFonts w:ascii="Arial" w:hAnsi="Arial" w:cs="Arial"/>
              </w:rPr>
              <w:t xml:space="preserve">to support </w:t>
            </w:r>
            <w:r w:rsidR="00A81C2B">
              <w:rPr>
                <w:rFonts w:ascii="Arial" w:hAnsi="Arial" w:cs="Arial"/>
              </w:rPr>
              <w:t>discussion.</w:t>
            </w:r>
          </w:p>
        </w:tc>
        <w:tc>
          <w:tcPr>
            <w:tcW w:w="1701" w:type="dxa"/>
            <w:tcMar>
              <w:top w:w="85" w:type="dxa"/>
              <w:left w:w="85" w:type="dxa"/>
              <w:bottom w:w="85" w:type="dxa"/>
              <w:right w:w="85" w:type="dxa"/>
            </w:tcMar>
          </w:tcPr>
          <w:p w14:paraId="6034C221" w14:textId="77777777" w:rsidR="00C20FA0" w:rsidRDefault="003F6403" w:rsidP="00224B1D">
            <w:pPr>
              <w:rPr>
                <w:rFonts w:ascii="Arial" w:hAnsi="Arial" w:cs="Arial"/>
              </w:rPr>
            </w:pPr>
            <w:r>
              <w:rPr>
                <w:rFonts w:ascii="Arial" w:hAnsi="Arial" w:cs="Arial"/>
              </w:rPr>
              <w:t>Slides 14-</w:t>
            </w:r>
            <w:r w:rsidR="00763D97">
              <w:rPr>
                <w:rFonts w:ascii="Arial" w:hAnsi="Arial" w:cs="Arial"/>
              </w:rPr>
              <w:t>1</w:t>
            </w:r>
            <w:r w:rsidR="009B6BB7">
              <w:rPr>
                <w:rFonts w:ascii="Arial" w:hAnsi="Arial" w:cs="Arial"/>
              </w:rPr>
              <w:t>7</w:t>
            </w:r>
          </w:p>
          <w:p w14:paraId="4FD32308" w14:textId="77777777" w:rsidR="00284B8D" w:rsidRDefault="00284B8D" w:rsidP="00224B1D">
            <w:pPr>
              <w:rPr>
                <w:rFonts w:ascii="Arial" w:hAnsi="Arial" w:cs="Arial"/>
              </w:rPr>
            </w:pPr>
          </w:p>
          <w:p w14:paraId="22A3FCD0" w14:textId="5F1D478D" w:rsidR="00284B8D" w:rsidRPr="003E1B24" w:rsidRDefault="00284B8D" w:rsidP="00224B1D">
            <w:pPr>
              <w:rPr>
                <w:rFonts w:ascii="Arial" w:hAnsi="Arial" w:cs="Arial"/>
              </w:rPr>
            </w:pPr>
            <w:r>
              <w:rPr>
                <w:rFonts w:ascii="Arial" w:hAnsi="Arial" w:cs="Arial"/>
              </w:rPr>
              <w:t>‘</w:t>
            </w:r>
            <w:r>
              <w:rPr>
                <w:rFonts w:ascii="Arial" w:hAnsi="Arial" w:cs="Arial"/>
              </w:rPr>
              <w:t>M</w:t>
            </w:r>
            <w:r>
              <w:rPr>
                <w:rFonts w:ascii="Arial" w:hAnsi="Arial" w:cs="Arial"/>
              </w:rPr>
              <w:t>ore division’ handout</w:t>
            </w:r>
            <w:r w:rsidR="00E037C9">
              <w:rPr>
                <w:rFonts w:ascii="Arial" w:hAnsi="Arial" w:cs="Arial"/>
              </w:rPr>
              <w:t xml:space="preserve"> 3b</w:t>
            </w:r>
          </w:p>
        </w:tc>
      </w:tr>
    </w:tbl>
    <w:p w14:paraId="12B6BB1F" w14:textId="77777777" w:rsidR="000A44F5" w:rsidRDefault="000A44F5" w:rsidP="000A44F5"/>
    <w:tbl>
      <w:tblPr>
        <w:tblStyle w:val="TableGrid"/>
        <w:tblpPr w:leftFromText="181" w:rightFromText="181" w:vertAnchor="text" w:horzAnchor="margin" w:tblpX="-33" w:tblpY="-112"/>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B11753" w14:paraId="1E054DA2" w14:textId="77777777" w:rsidTr="00F43CA6">
        <w:trPr>
          <w:trHeight w:val="660"/>
          <w:tblHeader/>
        </w:trPr>
        <w:tc>
          <w:tcPr>
            <w:tcW w:w="1860" w:type="dxa"/>
            <w:shd w:val="clear" w:color="auto" w:fill="B4C6E7" w:themeFill="accent1" w:themeFillTint="66"/>
            <w:tcMar>
              <w:top w:w="85" w:type="dxa"/>
              <w:left w:w="85" w:type="dxa"/>
              <w:bottom w:w="85" w:type="dxa"/>
              <w:right w:w="85" w:type="dxa"/>
            </w:tcMar>
          </w:tcPr>
          <w:p w14:paraId="5483C999" w14:textId="23AA6F17" w:rsidR="00B11753" w:rsidRPr="00F43CA6" w:rsidRDefault="00B11753" w:rsidP="00F43CA6">
            <w:pPr>
              <w:jc w:val="center"/>
              <w:rPr>
                <w:rFonts w:ascii="Arial" w:hAnsi="Arial" w:cs="Arial"/>
                <w:b/>
                <w:bCs/>
                <w:color w:val="000000" w:themeColor="text1"/>
              </w:rPr>
            </w:pPr>
            <w:r w:rsidRPr="00F43CA6">
              <w:rPr>
                <w:rFonts w:ascii="Arial" w:hAnsi="Arial" w:cs="Arial"/>
                <w:b/>
                <w:bCs/>
                <w:color w:val="000000" w:themeColor="text1"/>
              </w:rPr>
              <w:lastRenderedPageBreak/>
              <w:t>Activity</w:t>
            </w:r>
          </w:p>
        </w:tc>
        <w:tc>
          <w:tcPr>
            <w:tcW w:w="2275" w:type="dxa"/>
            <w:shd w:val="clear" w:color="auto" w:fill="B4C6E7" w:themeFill="accent1" w:themeFillTint="66"/>
          </w:tcPr>
          <w:p w14:paraId="5ED9CF6B" w14:textId="3752FE40" w:rsidR="00B11753" w:rsidRPr="00F43CA6" w:rsidRDefault="00B11753" w:rsidP="00F43CA6">
            <w:pPr>
              <w:jc w:val="center"/>
              <w:rPr>
                <w:rFonts w:ascii="Arial" w:hAnsi="Arial" w:cs="Arial"/>
                <w:b/>
                <w:bCs/>
                <w:color w:val="000000" w:themeColor="text1"/>
              </w:rPr>
            </w:pPr>
            <w:r w:rsidRPr="00F43CA6">
              <w:rPr>
                <w:rFonts w:ascii="Arial" w:hAnsi="Arial" w:cs="Arial"/>
                <w:b/>
                <w:bCs/>
                <w:color w:val="000000" w:themeColor="text1"/>
              </w:rPr>
              <w:t>Purpose of this activity</w:t>
            </w:r>
          </w:p>
        </w:tc>
        <w:tc>
          <w:tcPr>
            <w:tcW w:w="1134" w:type="dxa"/>
            <w:shd w:val="clear" w:color="auto" w:fill="B4C6E7" w:themeFill="accent1" w:themeFillTint="66"/>
            <w:tcMar>
              <w:top w:w="85" w:type="dxa"/>
              <w:left w:w="85" w:type="dxa"/>
              <w:bottom w:w="85" w:type="dxa"/>
              <w:right w:w="85" w:type="dxa"/>
            </w:tcMar>
          </w:tcPr>
          <w:p w14:paraId="64F717BB" w14:textId="05F0BD16" w:rsidR="00B11753" w:rsidRPr="00F43CA6" w:rsidRDefault="00B11753" w:rsidP="00F43CA6">
            <w:pPr>
              <w:jc w:val="center"/>
              <w:rPr>
                <w:rFonts w:ascii="Arial" w:hAnsi="Arial" w:cs="Arial"/>
                <w:b/>
                <w:bCs/>
                <w:color w:val="000000" w:themeColor="text1"/>
              </w:rPr>
            </w:pPr>
            <w:r w:rsidRPr="00F43CA6">
              <w:rPr>
                <w:rFonts w:ascii="Arial" w:hAnsi="Arial" w:cs="Arial"/>
                <w:b/>
                <w:bCs/>
                <w:color w:val="000000" w:themeColor="text1"/>
              </w:rPr>
              <w:t>Time (min)</w:t>
            </w:r>
          </w:p>
        </w:tc>
        <w:tc>
          <w:tcPr>
            <w:tcW w:w="6946" w:type="dxa"/>
            <w:shd w:val="clear" w:color="auto" w:fill="B4C6E7" w:themeFill="accent1" w:themeFillTint="66"/>
            <w:tcMar>
              <w:top w:w="85" w:type="dxa"/>
              <w:left w:w="85" w:type="dxa"/>
              <w:bottom w:w="85" w:type="dxa"/>
              <w:right w:w="85" w:type="dxa"/>
            </w:tcMar>
          </w:tcPr>
          <w:p w14:paraId="7656554B" w14:textId="7F92B4AD" w:rsidR="00B11753" w:rsidRPr="00F43CA6" w:rsidRDefault="00B11753" w:rsidP="00F43CA6">
            <w:pPr>
              <w:jc w:val="center"/>
              <w:rPr>
                <w:rFonts w:ascii="Arial" w:hAnsi="Arial" w:cs="Arial"/>
                <w:b/>
                <w:bCs/>
                <w:color w:val="000000" w:themeColor="text1"/>
              </w:rPr>
            </w:pPr>
            <w:r w:rsidRPr="00F43CA6">
              <w:rPr>
                <w:rFonts w:ascii="Arial" w:hAnsi="Arial" w:cs="Arial"/>
                <w:b/>
                <w:bCs/>
                <w:color w:val="000000" w:themeColor="text1"/>
              </w:rPr>
              <w:t>Guidance</w:t>
            </w:r>
          </w:p>
        </w:tc>
        <w:tc>
          <w:tcPr>
            <w:tcW w:w="1701" w:type="dxa"/>
            <w:shd w:val="clear" w:color="auto" w:fill="B4C6E7" w:themeFill="accent1" w:themeFillTint="66"/>
            <w:tcMar>
              <w:top w:w="85" w:type="dxa"/>
              <w:left w:w="85" w:type="dxa"/>
              <w:bottom w:w="85" w:type="dxa"/>
              <w:right w:w="85" w:type="dxa"/>
            </w:tcMar>
          </w:tcPr>
          <w:p w14:paraId="691321D1" w14:textId="3A2A6030" w:rsidR="00B11753" w:rsidRPr="00F43CA6" w:rsidRDefault="00B11753" w:rsidP="00F43CA6">
            <w:pPr>
              <w:jc w:val="center"/>
              <w:rPr>
                <w:rFonts w:ascii="Arial" w:hAnsi="Arial" w:cs="Arial"/>
                <w:b/>
                <w:bCs/>
                <w:color w:val="000000" w:themeColor="text1"/>
              </w:rPr>
            </w:pPr>
            <w:r w:rsidRPr="00F43CA6">
              <w:rPr>
                <w:rFonts w:ascii="Arial" w:hAnsi="Arial" w:cs="Arial"/>
                <w:b/>
                <w:bCs/>
                <w:color w:val="000000" w:themeColor="text1"/>
              </w:rPr>
              <w:t>Materials</w:t>
            </w:r>
          </w:p>
        </w:tc>
      </w:tr>
      <w:tr w:rsidR="00B11753" w14:paraId="34EB3240" w14:textId="77777777" w:rsidTr="00C75C12">
        <w:trPr>
          <w:trHeight w:val="660"/>
          <w:tblHeader/>
        </w:trPr>
        <w:tc>
          <w:tcPr>
            <w:tcW w:w="1860" w:type="dxa"/>
            <w:tcMar>
              <w:top w:w="85" w:type="dxa"/>
              <w:left w:w="85" w:type="dxa"/>
              <w:bottom w:w="85" w:type="dxa"/>
              <w:right w:w="85" w:type="dxa"/>
            </w:tcMar>
          </w:tcPr>
          <w:p w14:paraId="30D1E751" w14:textId="77777777" w:rsidR="00B11753" w:rsidRDefault="00B11753" w:rsidP="00C75C12">
            <w:pPr>
              <w:rPr>
                <w:rFonts w:ascii="Arial" w:hAnsi="Arial" w:cs="Arial"/>
              </w:rPr>
            </w:pPr>
            <w:r w:rsidRPr="009D7339">
              <w:rPr>
                <w:rFonts w:ascii="Arial" w:hAnsi="Arial" w:cs="Arial"/>
              </w:rPr>
              <w:t>Review</w:t>
            </w:r>
            <w:r w:rsidRPr="009D7339" w:rsidDel="001E7468">
              <w:rPr>
                <w:rFonts w:ascii="Arial" w:hAnsi="Arial" w:cs="Arial"/>
              </w:rPr>
              <w:t xml:space="preserve"> </w:t>
            </w:r>
          </w:p>
        </w:tc>
        <w:tc>
          <w:tcPr>
            <w:tcW w:w="2275" w:type="dxa"/>
          </w:tcPr>
          <w:p w14:paraId="7FA3D78D" w14:textId="77777777" w:rsidR="00B11753" w:rsidRDefault="00B11753" w:rsidP="00C75C12">
            <w:pPr>
              <w:rPr>
                <w:rFonts w:ascii="Arial" w:hAnsi="Arial" w:cs="Arial"/>
              </w:rPr>
            </w:pPr>
            <w:r>
              <w:rPr>
                <w:rFonts w:ascii="Arial" w:hAnsi="Arial" w:cs="Arial"/>
              </w:rPr>
              <w:t>To s</w:t>
            </w:r>
            <w:r w:rsidRPr="00247446">
              <w:rPr>
                <w:rFonts w:ascii="Arial" w:hAnsi="Arial" w:cs="Arial"/>
              </w:rPr>
              <w:t>ummarise learnin</w:t>
            </w:r>
            <w:r>
              <w:rPr>
                <w:rFonts w:ascii="Arial" w:hAnsi="Arial" w:cs="Arial"/>
              </w:rPr>
              <w:t>g and clarify</w:t>
            </w:r>
            <w:r w:rsidRPr="00247446">
              <w:rPr>
                <w:rFonts w:ascii="Arial" w:hAnsi="Arial" w:cs="Arial"/>
              </w:rPr>
              <w:t xml:space="preserve"> the concept</w:t>
            </w:r>
            <w:r>
              <w:rPr>
                <w:rFonts w:ascii="Arial" w:hAnsi="Arial" w:cs="Arial"/>
              </w:rPr>
              <w:t>s of the lesson</w:t>
            </w:r>
          </w:p>
        </w:tc>
        <w:tc>
          <w:tcPr>
            <w:tcW w:w="1134" w:type="dxa"/>
            <w:tcMar>
              <w:top w:w="85" w:type="dxa"/>
              <w:left w:w="85" w:type="dxa"/>
              <w:bottom w:w="85" w:type="dxa"/>
              <w:right w:w="85" w:type="dxa"/>
            </w:tcMar>
          </w:tcPr>
          <w:p w14:paraId="4B914737" w14:textId="77777777" w:rsidR="00B11753" w:rsidRDefault="00B11753" w:rsidP="00C75C12">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1F65E0B9" w14:textId="77777777" w:rsidR="00B11753" w:rsidRDefault="00B11753" w:rsidP="00C75C12">
            <w:r>
              <w:rPr>
                <w:rFonts w:ascii="Arial" w:hAnsi="Arial" w:cs="Arial"/>
              </w:rPr>
              <w:t>Use slide 18 to c</w:t>
            </w:r>
            <w:r w:rsidRPr="00BD20ED">
              <w:rPr>
                <w:rFonts w:ascii="Arial" w:hAnsi="Arial" w:cs="Arial"/>
              </w:rPr>
              <w:t xml:space="preserve">larify the concepts learned </w:t>
            </w:r>
            <w:r>
              <w:rPr>
                <w:rFonts w:ascii="Arial" w:hAnsi="Arial" w:cs="Arial"/>
              </w:rPr>
              <w:t>and c</w:t>
            </w:r>
            <w:r w:rsidRPr="00BD20ED">
              <w:rPr>
                <w:rFonts w:ascii="Arial" w:hAnsi="Arial" w:cs="Arial"/>
              </w:rPr>
              <w:t>apture the ways of thinking for each of</w:t>
            </w:r>
            <w:r>
              <w:rPr>
                <w:rFonts w:ascii="Arial" w:hAnsi="Arial" w:cs="Arial"/>
              </w:rPr>
              <w:t xml:space="preserve"> </w:t>
            </w:r>
            <w:r w:rsidRPr="00B93927">
              <w:t>dividing</w:t>
            </w:r>
            <w:r>
              <w:t>:</w:t>
            </w:r>
          </w:p>
          <w:p w14:paraId="226AE796" w14:textId="77777777" w:rsidR="00B11753" w:rsidRPr="00B93927" w:rsidRDefault="00B11753" w:rsidP="00C75C12">
            <w:pPr>
              <w:pStyle w:val="ListParagraph"/>
              <w:numPr>
                <w:ilvl w:val="0"/>
                <w:numId w:val="3"/>
              </w:numPr>
            </w:pPr>
            <w:r w:rsidRPr="00B93927">
              <w:t xml:space="preserve">a whole by a unit fraction, </w:t>
            </w:r>
          </w:p>
          <w:p w14:paraId="7A4318D1" w14:textId="77777777" w:rsidR="00B11753" w:rsidRDefault="00B11753" w:rsidP="00C75C12">
            <w:pPr>
              <w:pStyle w:val="ListParagraph"/>
              <w:numPr>
                <w:ilvl w:val="0"/>
                <w:numId w:val="3"/>
              </w:numPr>
            </w:pPr>
            <w:r w:rsidRPr="00B93927">
              <w:t>a whole by a non-unit fraction</w:t>
            </w:r>
          </w:p>
          <w:p w14:paraId="7B1BF405" w14:textId="77777777" w:rsidR="00B11753" w:rsidRDefault="00B11753" w:rsidP="00C75C12">
            <w:pPr>
              <w:pStyle w:val="ListParagraph"/>
              <w:numPr>
                <w:ilvl w:val="0"/>
                <w:numId w:val="3"/>
              </w:numPr>
            </w:pPr>
            <w:r w:rsidRPr="00B93927">
              <w:t xml:space="preserve">a fraction by a whole number. </w:t>
            </w:r>
          </w:p>
          <w:p w14:paraId="7A6D6BCF" w14:textId="77777777" w:rsidR="00B11753" w:rsidRPr="007D5F76" w:rsidRDefault="00B11753" w:rsidP="00C75C12">
            <w:pPr>
              <w:rPr>
                <w:rFonts w:ascii="Arial" w:hAnsi="Arial" w:cs="Arial"/>
              </w:rPr>
            </w:pPr>
            <w:r w:rsidRPr="007D5F76">
              <w:rPr>
                <w:rFonts w:ascii="Arial" w:hAnsi="Arial" w:cs="Arial"/>
              </w:rPr>
              <w:t>Draw the examples from slide 19 on the main whiteboard.</w:t>
            </w:r>
          </w:p>
          <w:p w14:paraId="52CDD81D" w14:textId="77777777" w:rsidR="00B11753" w:rsidRPr="00BD20ED" w:rsidRDefault="00B11753" w:rsidP="00C75C12">
            <w:pPr>
              <w:rPr>
                <w:rFonts w:ascii="Arial" w:hAnsi="Arial" w:cs="Arial"/>
              </w:rPr>
            </w:pPr>
          </w:p>
          <w:p w14:paraId="3DE8AA60" w14:textId="32E2F364" w:rsidR="00B11753" w:rsidRDefault="00016800" w:rsidP="00C75C12">
            <w:pPr>
              <w:rPr>
                <w:rFonts w:ascii="Arial" w:hAnsi="Arial" w:cs="Arial"/>
              </w:rPr>
            </w:pPr>
            <w:r>
              <w:rPr>
                <w:rFonts w:ascii="Arial" w:hAnsi="Arial" w:cs="Arial"/>
              </w:rPr>
              <w:t>I</w:t>
            </w:r>
            <w:r w:rsidR="00B11753" w:rsidRPr="00BD20ED">
              <w:rPr>
                <w:rFonts w:ascii="Arial" w:hAnsi="Arial" w:cs="Arial"/>
              </w:rPr>
              <w:t>t is important to make sense and capture students’ ways of thinking – not to prescribe a best method. The lesson should have helped stude</w:t>
            </w:r>
            <w:r w:rsidR="00B11753">
              <w:rPr>
                <w:rFonts w:ascii="Arial" w:hAnsi="Arial" w:cs="Arial"/>
              </w:rPr>
              <w:t>n</w:t>
            </w:r>
            <w:r w:rsidR="00B11753" w:rsidRPr="00BD20ED">
              <w:rPr>
                <w:rFonts w:ascii="Arial" w:hAnsi="Arial" w:cs="Arial"/>
              </w:rPr>
              <w:t xml:space="preserve">ts understand why </w:t>
            </w:r>
            <w:r w:rsidR="00B11753">
              <w:rPr>
                <w:rFonts w:ascii="Arial" w:hAnsi="Arial" w:cs="Arial"/>
              </w:rPr>
              <w:t>‘</w:t>
            </w:r>
            <w:r w:rsidR="00B11753" w:rsidRPr="00BD20ED">
              <w:rPr>
                <w:rFonts w:ascii="Arial" w:hAnsi="Arial" w:cs="Arial"/>
              </w:rPr>
              <w:t>KFC</w:t>
            </w:r>
            <w:r w:rsidR="00B11753">
              <w:rPr>
                <w:rFonts w:ascii="Arial" w:hAnsi="Arial" w:cs="Arial"/>
              </w:rPr>
              <w:t>’</w:t>
            </w:r>
            <w:r w:rsidR="00B11753" w:rsidRPr="00BD20ED">
              <w:rPr>
                <w:rFonts w:ascii="Arial" w:hAnsi="Arial" w:cs="Arial"/>
              </w:rPr>
              <w:t xml:space="preserve"> works and given them a way of thinking to be able to answer </w:t>
            </w:r>
            <w:r w:rsidR="00BB73A4">
              <w:rPr>
                <w:rFonts w:ascii="Arial" w:hAnsi="Arial" w:cs="Arial"/>
              </w:rPr>
              <w:t xml:space="preserve">exam </w:t>
            </w:r>
            <w:r w:rsidR="00B11753" w:rsidRPr="00BD20ED">
              <w:rPr>
                <w:rFonts w:ascii="Arial" w:hAnsi="Arial" w:cs="Arial"/>
              </w:rPr>
              <w:t>questions even if they cannot remember the abstract rule.</w:t>
            </w:r>
          </w:p>
        </w:tc>
        <w:tc>
          <w:tcPr>
            <w:tcW w:w="1701" w:type="dxa"/>
            <w:tcMar>
              <w:top w:w="85" w:type="dxa"/>
              <w:left w:w="85" w:type="dxa"/>
              <w:bottom w:w="85" w:type="dxa"/>
              <w:right w:w="85" w:type="dxa"/>
            </w:tcMar>
          </w:tcPr>
          <w:p w14:paraId="21DCF68D" w14:textId="77777777" w:rsidR="00B11753" w:rsidRDefault="00B11753" w:rsidP="00C75C12">
            <w:pPr>
              <w:rPr>
                <w:rFonts w:ascii="Arial" w:hAnsi="Arial" w:cs="Arial"/>
              </w:rPr>
            </w:pPr>
            <w:r w:rsidRPr="009D7339">
              <w:rPr>
                <w:rFonts w:ascii="Arial" w:hAnsi="Arial" w:cs="Arial"/>
              </w:rPr>
              <w:t>Slide</w:t>
            </w:r>
            <w:r>
              <w:rPr>
                <w:rFonts w:ascii="Arial" w:hAnsi="Arial" w:cs="Arial"/>
              </w:rPr>
              <w:t>s 18-19</w:t>
            </w:r>
          </w:p>
        </w:tc>
      </w:tr>
      <w:tr w:rsidR="00B11753" w:rsidRPr="009D7339" w14:paraId="63CA4C36" w14:textId="77777777" w:rsidTr="00C75C12">
        <w:trPr>
          <w:trHeight w:val="938"/>
          <w:tblHeader/>
        </w:trPr>
        <w:tc>
          <w:tcPr>
            <w:tcW w:w="1860" w:type="dxa"/>
            <w:tcMar>
              <w:top w:w="85" w:type="dxa"/>
              <w:left w:w="85" w:type="dxa"/>
              <w:bottom w:w="85" w:type="dxa"/>
              <w:right w:w="85" w:type="dxa"/>
            </w:tcMar>
          </w:tcPr>
          <w:p w14:paraId="3DF38F7A" w14:textId="77777777" w:rsidR="00B11753" w:rsidRPr="009D7339" w:rsidRDefault="00B11753" w:rsidP="00C75C12">
            <w:pPr>
              <w:rPr>
                <w:rFonts w:ascii="Arial" w:hAnsi="Arial" w:cs="Arial"/>
              </w:rPr>
            </w:pPr>
            <w:r w:rsidRPr="009D7339">
              <w:rPr>
                <w:rFonts w:ascii="Arial" w:hAnsi="Arial" w:cs="Arial"/>
              </w:rPr>
              <w:t xml:space="preserve">Practice question </w:t>
            </w:r>
          </w:p>
        </w:tc>
        <w:tc>
          <w:tcPr>
            <w:tcW w:w="2275" w:type="dxa"/>
          </w:tcPr>
          <w:p w14:paraId="43D40713" w14:textId="77777777" w:rsidR="00B11753" w:rsidRPr="009D7339" w:rsidRDefault="00B11753" w:rsidP="00C75C12">
            <w:pPr>
              <w:rPr>
                <w:rFonts w:ascii="Arial" w:hAnsi="Arial" w:cs="Arial"/>
              </w:rPr>
            </w:pPr>
            <w:r>
              <w:rPr>
                <w:rFonts w:ascii="Arial" w:hAnsi="Arial" w:cs="Arial"/>
              </w:rPr>
              <w:t>Learner</w:t>
            </w:r>
            <w:r w:rsidRPr="00592024">
              <w:rPr>
                <w:rFonts w:ascii="Arial" w:hAnsi="Arial" w:cs="Arial"/>
              </w:rPr>
              <w:t>s check and consolidate their understanding by answering exam questions</w:t>
            </w:r>
          </w:p>
        </w:tc>
        <w:tc>
          <w:tcPr>
            <w:tcW w:w="1134" w:type="dxa"/>
            <w:tcMar>
              <w:top w:w="85" w:type="dxa"/>
              <w:left w:w="85" w:type="dxa"/>
              <w:bottom w:w="85" w:type="dxa"/>
              <w:right w:w="85" w:type="dxa"/>
            </w:tcMar>
          </w:tcPr>
          <w:p w14:paraId="38202FE1" w14:textId="10B10337" w:rsidR="00B11753" w:rsidRPr="009D7339" w:rsidRDefault="00743F09" w:rsidP="00C75C12">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45D9AB9F" w14:textId="77777777" w:rsidR="00B11753" w:rsidRDefault="00B11753" w:rsidP="00C75C12">
            <w:pPr>
              <w:rPr>
                <w:rFonts w:ascii="Arial" w:hAnsi="Arial" w:cs="Arial"/>
              </w:rPr>
            </w:pPr>
            <w:r w:rsidRPr="009D7339">
              <w:rPr>
                <w:rFonts w:ascii="Arial" w:hAnsi="Arial" w:cs="Arial"/>
              </w:rPr>
              <w:t xml:space="preserve">Ask </w:t>
            </w:r>
            <w:r>
              <w:rPr>
                <w:rFonts w:ascii="Arial" w:hAnsi="Arial" w:cs="Arial"/>
              </w:rPr>
              <w:t>learner</w:t>
            </w:r>
            <w:r w:rsidRPr="009D7339">
              <w:rPr>
                <w:rFonts w:ascii="Arial" w:hAnsi="Arial" w:cs="Arial"/>
              </w:rPr>
              <w:t xml:space="preserve">s to answer </w:t>
            </w:r>
            <w:r>
              <w:rPr>
                <w:rFonts w:ascii="Arial" w:hAnsi="Arial" w:cs="Arial"/>
              </w:rPr>
              <w:t>the</w:t>
            </w:r>
            <w:r w:rsidRPr="009D7339">
              <w:rPr>
                <w:rFonts w:ascii="Arial" w:hAnsi="Arial" w:cs="Arial"/>
              </w:rPr>
              <w:t xml:space="preserve"> exam questio</w:t>
            </w:r>
            <w:r>
              <w:rPr>
                <w:rFonts w:ascii="Arial" w:hAnsi="Arial" w:cs="Arial"/>
              </w:rPr>
              <w:t>ns</w:t>
            </w:r>
            <w:r w:rsidRPr="009D7339">
              <w:rPr>
                <w:rFonts w:ascii="Arial" w:hAnsi="Arial" w:cs="Arial"/>
              </w:rPr>
              <w:t>.</w:t>
            </w:r>
            <w:r>
              <w:rPr>
                <w:rFonts w:ascii="Arial" w:hAnsi="Arial" w:cs="Arial"/>
              </w:rPr>
              <w:t xml:space="preserve"> </w:t>
            </w:r>
            <w:r w:rsidRPr="00247446">
              <w:rPr>
                <w:rFonts w:ascii="Arial" w:hAnsi="Arial" w:cs="Arial"/>
              </w:rPr>
              <w:t xml:space="preserve">Depending on time and ability of </w:t>
            </w:r>
            <w:r>
              <w:rPr>
                <w:rFonts w:ascii="Arial" w:hAnsi="Arial" w:cs="Arial"/>
              </w:rPr>
              <w:t>learner</w:t>
            </w:r>
            <w:r w:rsidRPr="00247446">
              <w:rPr>
                <w:rFonts w:ascii="Arial" w:hAnsi="Arial" w:cs="Arial"/>
              </w:rPr>
              <w:t xml:space="preserve">s in the group, you may choose only one of the two questions for the class. </w:t>
            </w:r>
          </w:p>
          <w:p w14:paraId="4A99C748" w14:textId="77777777" w:rsidR="00B11753" w:rsidRDefault="00B11753" w:rsidP="00C75C12">
            <w:pPr>
              <w:rPr>
                <w:rFonts w:ascii="Arial" w:hAnsi="Arial" w:cs="Arial"/>
              </w:rPr>
            </w:pPr>
          </w:p>
          <w:p w14:paraId="087EEACE" w14:textId="77777777" w:rsidR="00B11753" w:rsidRPr="009D7339" w:rsidRDefault="00B11753" w:rsidP="00C75C12">
            <w:pPr>
              <w:rPr>
                <w:rFonts w:ascii="Arial" w:hAnsi="Arial" w:cs="Arial"/>
              </w:rPr>
            </w:pPr>
            <w:r>
              <w:rPr>
                <w:rFonts w:ascii="Arial" w:hAnsi="Arial" w:cs="Arial"/>
              </w:rPr>
              <w:t>A</w:t>
            </w:r>
            <w:r w:rsidRPr="00247446">
              <w:rPr>
                <w:rFonts w:ascii="Arial" w:hAnsi="Arial" w:cs="Arial"/>
              </w:rPr>
              <w:t xml:space="preserve">sk </w:t>
            </w:r>
            <w:r>
              <w:rPr>
                <w:rFonts w:ascii="Arial" w:hAnsi="Arial" w:cs="Arial"/>
              </w:rPr>
              <w:t>learner</w:t>
            </w:r>
            <w:r w:rsidRPr="00247446">
              <w:rPr>
                <w:rFonts w:ascii="Arial" w:hAnsi="Arial" w:cs="Arial"/>
              </w:rPr>
              <w:t>s whether they have used a different approach to that used prior to the lesson when dividing fraction. How has their thinking changed? What have they learned about dividing fractions?</w:t>
            </w:r>
          </w:p>
        </w:tc>
        <w:tc>
          <w:tcPr>
            <w:tcW w:w="1701" w:type="dxa"/>
            <w:tcMar>
              <w:top w:w="85" w:type="dxa"/>
              <w:left w:w="85" w:type="dxa"/>
              <w:bottom w:w="85" w:type="dxa"/>
              <w:right w:w="85" w:type="dxa"/>
            </w:tcMar>
          </w:tcPr>
          <w:p w14:paraId="0802858E" w14:textId="77777777" w:rsidR="00B11753" w:rsidRPr="009D7339" w:rsidRDefault="00B11753" w:rsidP="00C75C12">
            <w:pPr>
              <w:rPr>
                <w:rFonts w:ascii="Arial" w:hAnsi="Arial" w:cs="Arial"/>
              </w:rPr>
            </w:pPr>
            <w:r w:rsidRPr="009D7339">
              <w:rPr>
                <w:rFonts w:ascii="Arial" w:hAnsi="Arial" w:cs="Arial"/>
              </w:rPr>
              <w:t>Slide</w:t>
            </w:r>
            <w:r>
              <w:rPr>
                <w:rFonts w:ascii="Arial" w:hAnsi="Arial" w:cs="Arial"/>
              </w:rPr>
              <w:t>s 20-21</w:t>
            </w:r>
          </w:p>
        </w:tc>
      </w:tr>
    </w:tbl>
    <w:p w14:paraId="2FC4ED57" w14:textId="77777777" w:rsidR="00B11753" w:rsidRDefault="00B11753" w:rsidP="000A44F5"/>
    <w:sectPr w:rsidR="00B11753"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3664C" w14:textId="77777777" w:rsidR="00940D4E" w:rsidRDefault="00940D4E" w:rsidP="00E758AE">
      <w:r>
        <w:separator/>
      </w:r>
    </w:p>
  </w:endnote>
  <w:endnote w:type="continuationSeparator" w:id="0">
    <w:p w14:paraId="43578059" w14:textId="77777777" w:rsidR="00940D4E" w:rsidRDefault="00940D4E"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71E88D14"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2247479E"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55B3" w14:textId="77777777" w:rsidR="00940D4E" w:rsidRDefault="00940D4E" w:rsidP="00E758AE">
      <w:r>
        <w:separator/>
      </w:r>
    </w:p>
  </w:footnote>
  <w:footnote w:type="continuationSeparator" w:id="0">
    <w:p w14:paraId="69FE6920" w14:textId="77777777" w:rsidR="00940D4E" w:rsidRDefault="00940D4E"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6D28"/>
    <w:multiLevelType w:val="hybridMultilevel"/>
    <w:tmpl w:val="91944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5501461">
    <w:abstractNumId w:val="2"/>
  </w:num>
  <w:num w:numId="2" w16cid:durableId="21128208">
    <w:abstractNumId w:val="1"/>
  </w:num>
  <w:num w:numId="3" w16cid:durableId="138741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05E0A"/>
    <w:rsid w:val="000123E4"/>
    <w:rsid w:val="00015CE1"/>
    <w:rsid w:val="00016800"/>
    <w:rsid w:val="00036D29"/>
    <w:rsid w:val="000469BB"/>
    <w:rsid w:val="0006036A"/>
    <w:rsid w:val="00064B11"/>
    <w:rsid w:val="000679DE"/>
    <w:rsid w:val="00081DE5"/>
    <w:rsid w:val="000A44F5"/>
    <w:rsid w:val="000C0CC2"/>
    <w:rsid w:val="000C2F09"/>
    <w:rsid w:val="000D51B4"/>
    <w:rsid w:val="000E1DB8"/>
    <w:rsid w:val="00102C86"/>
    <w:rsid w:val="001031E2"/>
    <w:rsid w:val="00106893"/>
    <w:rsid w:val="0010702A"/>
    <w:rsid w:val="001156A7"/>
    <w:rsid w:val="001205CC"/>
    <w:rsid w:val="00151938"/>
    <w:rsid w:val="001677F0"/>
    <w:rsid w:val="001C3D8D"/>
    <w:rsid w:val="001D16F3"/>
    <w:rsid w:val="001E0664"/>
    <w:rsid w:val="001E17D4"/>
    <w:rsid w:val="001E7468"/>
    <w:rsid w:val="0024389D"/>
    <w:rsid w:val="00247446"/>
    <w:rsid w:val="002718BA"/>
    <w:rsid w:val="00284B8D"/>
    <w:rsid w:val="002A491D"/>
    <w:rsid w:val="002D78BB"/>
    <w:rsid w:val="002F7618"/>
    <w:rsid w:val="00340612"/>
    <w:rsid w:val="003A046A"/>
    <w:rsid w:val="003A3581"/>
    <w:rsid w:val="003A7E79"/>
    <w:rsid w:val="003B344D"/>
    <w:rsid w:val="003C4F41"/>
    <w:rsid w:val="003D0A91"/>
    <w:rsid w:val="003D32D0"/>
    <w:rsid w:val="003E6EF7"/>
    <w:rsid w:val="003F6403"/>
    <w:rsid w:val="00410E09"/>
    <w:rsid w:val="00430246"/>
    <w:rsid w:val="00454F50"/>
    <w:rsid w:val="004A1C64"/>
    <w:rsid w:val="004A4144"/>
    <w:rsid w:val="004E44C4"/>
    <w:rsid w:val="00502486"/>
    <w:rsid w:val="00522CFD"/>
    <w:rsid w:val="00536A82"/>
    <w:rsid w:val="005372D2"/>
    <w:rsid w:val="00565D2F"/>
    <w:rsid w:val="00584FD4"/>
    <w:rsid w:val="00593D94"/>
    <w:rsid w:val="005A3788"/>
    <w:rsid w:val="005E29A1"/>
    <w:rsid w:val="006111ED"/>
    <w:rsid w:val="006938D0"/>
    <w:rsid w:val="006A6A62"/>
    <w:rsid w:val="006A76E1"/>
    <w:rsid w:val="006C0FD5"/>
    <w:rsid w:val="006C2E18"/>
    <w:rsid w:val="006F774C"/>
    <w:rsid w:val="00712F79"/>
    <w:rsid w:val="00721310"/>
    <w:rsid w:val="00727681"/>
    <w:rsid w:val="007335DB"/>
    <w:rsid w:val="00743F09"/>
    <w:rsid w:val="00744B27"/>
    <w:rsid w:val="00757A7C"/>
    <w:rsid w:val="00763D97"/>
    <w:rsid w:val="00763DE4"/>
    <w:rsid w:val="007A01E0"/>
    <w:rsid w:val="007D5F76"/>
    <w:rsid w:val="007D7AB4"/>
    <w:rsid w:val="007E05B2"/>
    <w:rsid w:val="007E3379"/>
    <w:rsid w:val="0080497F"/>
    <w:rsid w:val="00880958"/>
    <w:rsid w:val="008B704D"/>
    <w:rsid w:val="008C1B88"/>
    <w:rsid w:val="00917A7F"/>
    <w:rsid w:val="00930B85"/>
    <w:rsid w:val="0093649A"/>
    <w:rsid w:val="00940D4E"/>
    <w:rsid w:val="009605D4"/>
    <w:rsid w:val="009768DC"/>
    <w:rsid w:val="00987351"/>
    <w:rsid w:val="009977CD"/>
    <w:rsid w:val="009B6BB7"/>
    <w:rsid w:val="009C6441"/>
    <w:rsid w:val="009E50DF"/>
    <w:rsid w:val="00A0222F"/>
    <w:rsid w:val="00A064E8"/>
    <w:rsid w:val="00A2576A"/>
    <w:rsid w:val="00A76A0F"/>
    <w:rsid w:val="00A81C2B"/>
    <w:rsid w:val="00A86098"/>
    <w:rsid w:val="00AE4258"/>
    <w:rsid w:val="00B05708"/>
    <w:rsid w:val="00B10559"/>
    <w:rsid w:val="00B11753"/>
    <w:rsid w:val="00B354AA"/>
    <w:rsid w:val="00B6360A"/>
    <w:rsid w:val="00B670C4"/>
    <w:rsid w:val="00B81CD2"/>
    <w:rsid w:val="00B86AF1"/>
    <w:rsid w:val="00B93927"/>
    <w:rsid w:val="00BB1ACB"/>
    <w:rsid w:val="00BB73A4"/>
    <w:rsid w:val="00BC2B5C"/>
    <w:rsid w:val="00BD20ED"/>
    <w:rsid w:val="00C01A83"/>
    <w:rsid w:val="00C04BDF"/>
    <w:rsid w:val="00C14318"/>
    <w:rsid w:val="00C14B11"/>
    <w:rsid w:val="00C20FA0"/>
    <w:rsid w:val="00C34429"/>
    <w:rsid w:val="00C43AEF"/>
    <w:rsid w:val="00C72A75"/>
    <w:rsid w:val="00C7353B"/>
    <w:rsid w:val="00D53BF9"/>
    <w:rsid w:val="00D67B0F"/>
    <w:rsid w:val="00D830F2"/>
    <w:rsid w:val="00DA3259"/>
    <w:rsid w:val="00DC2445"/>
    <w:rsid w:val="00DC41CD"/>
    <w:rsid w:val="00DF10EF"/>
    <w:rsid w:val="00E037C9"/>
    <w:rsid w:val="00E247D2"/>
    <w:rsid w:val="00E3316D"/>
    <w:rsid w:val="00E4313C"/>
    <w:rsid w:val="00E758AE"/>
    <w:rsid w:val="00E85F04"/>
    <w:rsid w:val="00EE79D0"/>
    <w:rsid w:val="00EF3E9E"/>
    <w:rsid w:val="00F37C07"/>
    <w:rsid w:val="00F43CA6"/>
    <w:rsid w:val="00F50727"/>
    <w:rsid w:val="00F7794B"/>
    <w:rsid w:val="00FA390C"/>
    <w:rsid w:val="00FA4048"/>
    <w:rsid w:val="00FD2919"/>
    <w:rsid w:val="00FD2FEA"/>
    <w:rsid w:val="00FD7371"/>
    <w:rsid w:val="00FE4B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paragraph" w:styleId="Revision">
    <w:name w:val="Revision"/>
    <w:hidden/>
    <w:uiPriority w:val="99"/>
    <w:semiHidden/>
    <w:rsid w:val="00247446"/>
    <w:pPr>
      <w:spacing w:after="0" w:line="240" w:lineRule="auto"/>
    </w:pPr>
    <w:rPr>
      <w:sz w:val="24"/>
      <w:szCs w:val="24"/>
    </w:rPr>
  </w:style>
  <w:style w:type="character" w:styleId="CommentReference">
    <w:name w:val="annotation reference"/>
    <w:basedOn w:val="DefaultParagraphFont"/>
    <w:uiPriority w:val="99"/>
    <w:semiHidden/>
    <w:unhideWhenUsed/>
    <w:rsid w:val="004A4144"/>
    <w:rPr>
      <w:sz w:val="16"/>
      <w:szCs w:val="16"/>
    </w:rPr>
  </w:style>
  <w:style w:type="paragraph" w:styleId="CommentText">
    <w:name w:val="annotation text"/>
    <w:basedOn w:val="Normal"/>
    <w:link w:val="CommentTextChar"/>
    <w:uiPriority w:val="99"/>
    <w:unhideWhenUsed/>
    <w:rsid w:val="004A4144"/>
    <w:rPr>
      <w:sz w:val="20"/>
      <w:szCs w:val="20"/>
    </w:rPr>
  </w:style>
  <w:style w:type="character" w:customStyle="1" w:styleId="CommentTextChar">
    <w:name w:val="Comment Text Char"/>
    <w:basedOn w:val="DefaultParagraphFont"/>
    <w:link w:val="CommentText"/>
    <w:uiPriority w:val="99"/>
    <w:rsid w:val="004A4144"/>
    <w:rPr>
      <w:sz w:val="20"/>
      <w:szCs w:val="20"/>
    </w:rPr>
  </w:style>
  <w:style w:type="paragraph" w:styleId="CommentSubject">
    <w:name w:val="annotation subject"/>
    <w:basedOn w:val="CommentText"/>
    <w:next w:val="CommentText"/>
    <w:link w:val="CommentSubjectChar"/>
    <w:uiPriority w:val="99"/>
    <w:semiHidden/>
    <w:unhideWhenUsed/>
    <w:rsid w:val="004A4144"/>
    <w:rPr>
      <w:b/>
      <w:bCs/>
    </w:rPr>
  </w:style>
  <w:style w:type="character" w:customStyle="1" w:styleId="CommentSubjectChar">
    <w:name w:val="Comment Subject Char"/>
    <w:basedOn w:val="CommentTextChar"/>
    <w:link w:val="CommentSubject"/>
    <w:uiPriority w:val="99"/>
    <w:semiHidden/>
    <w:rsid w:val="004A4144"/>
    <w:rPr>
      <w:b/>
      <w:bCs/>
      <w:sz w:val="20"/>
      <w:szCs w:val="20"/>
    </w:rPr>
  </w:style>
  <w:style w:type="character" w:customStyle="1" w:styleId="normaltextrun">
    <w:name w:val="normaltextrun"/>
    <w:basedOn w:val="DefaultParagraphFont"/>
    <w:rsid w:val="001D16F3"/>
  </w:style>
  <w:style w:type="character" w:customStyle="1" w:styleId="eop">
    <w:name w:val="eop"/>
    <w:basedOn w:val="DefaultParagraphFont"/>
    <w:rsid w:val="001D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391079792">
      <w:bodyDiv w:val="1"/>
      <w:marLeft w:val="0"/>
      <w:marRight w:val="0"/>
      <w:marTop w:val="0"/>
      <w:marBottom w:val="0"/>
      <w:divBdr>
        <w:top w:val="none" w:sz="0" w:space="0" w:color="auto"/>
        <w:left w:val="none" w:sz="0" w:space="0" w:color="auto"/>
        <w:bottom w:val="none" w:sz="0" w:space="0" w:color="auto"/>
        <w:right w:val="none" w:sz="0" w:space="0" w:color="auto"/>
      </w:divBdr>
    </w:div>
    <w:div w:id="590550487">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674384121">
      <w:bodyDiv w:val="1"/>
      <w:marLeft w:val="0"/>
      <w:marRight w:val="0"/>
      <w:marTop w:val="0"/>
      <w:marBottom w:val="0"/>
      <w:divBdr>
        <w:top w:val="none" w:sz="0" w:space="0" w:color="auto"/>
        <w:left w:val="none" w:sz="0" w:space="0" w:color="auto"/>
        <w:bottom w:val="none" w:sz="0" w:space="0" w:color="auto"/>
        <w:right w:val="none" w:sz="0" w:space="0" w:color="auto"/>
      </w:divBdr>
    </w:div>
    <w:div w:id="682130014">
      <w:bodyDiv w:val="1"/>
      <w:marLeft w:val="0"/>
      <w:marRight w:val="0"/>
      <w:marTop w:val="0"/>
      <w:marBottom w:val="0"/>
      <w:divBdr>
        <w:top w:val="none" w:sz="0" w:space="0" w:color="auto"/>
        <w:left w:val="none" w:sz="0" w:space="0" w:color="auto"/>
        <w:bottom w:val="none" w:sz="0" w:space="0" w:color="auto"/>
        <w:right w:val="none" w:sz="0" w:space="0" w:color="auto"/>
      </w:divBdr>
    </w:div>
    <w:div w:id="822432603">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960260192">
      <w:bodyDiv w:val="1"/>
      <w:marLeft w:val="0"/>
      <w:marRight w:val="0"/>
      <w:marTop w:val="0"/>
      <w:marBottom w:val="0"/>
      <w:divBdr>
        <w:top w:val="none" w:sz="0" w:space="0" w:color="auto"/>
        <w:left w:val="none" w:sz="0" w:space="0" w:color="auto"/>
        <w:bottom w:val="none" w:sz="0" w:space="0" w:color="auto"/>
        <w:right w:val="none" w:sz="0" w:space="0" w:color="auto"/>
      </w:divBdr>
    </w:div>
    <w:div w:id="999502298">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168128791">
      <w:bodyDiv w:val="1"/>
      <w:marLeft w:val="0"/>
      <w:marRight w:val="0"/>
      <w:marTop w:val="0"/>
      <w:marBottom w:val="0"/>
      <w:divBdr>
        <w:top w:val="none" w:sz="0" w:space="0" w:color="auto"/>
        <w:left w:val="none" w:sz="0" w:space="0" w:color="auto"/>
        <w:bottom w:val="none" w:sz="0" w:space="0" w:color="auto"/>
        <w:right w:val="none" w:sz="0" w:space="0" w:color="auto"/>
      </w:divBdr>
    </w:div>
    <w:div w:id="1233270758">
      <w:bodyDiv w:val="1"/>
      <w:marLeft w:val="0"/>
      <w:marRight w:val="0"/>
      <w:marTop w:val="0"/>
      <w:marBottom w:val="0"/>
      <w:divBdr>
        <w:top w:val="none" w:sz="0" w:space="0" w:color="auto"/>
        <w:left w:val="none" w:sz="0" w:space="0" w:color="auto"/>
        <w:bottom w:val="none" w:sz="0" w:space="0" w:color="auto"/>
        <w:right w:val="none" w:sz="0" w:space="0" w:color="auto"/>
      </w:divBdr>
    </w:div>
    <w:div w:id="1326863990">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70019414">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1777600826">
      <w:bodyDiv w:val="1"/>
      <w:marLeft w:val="0"/>
      <w:marRight w:val="0"/>
      <w:marTop w:val="0"/>
      <w:marBottom w:val="0"/>
      <w:divBdr>
        <w:top w:val="none" w:sz="0" w:space="0" w:color="auto"/>
        <w:left w:val="none" w:sz="0" w:space="0" w:color="auto"/>
        <w:bottom w:val="none" w:sz="0" w:space="0" w:color="auto"/>
        <w:right w:val="none" w:sz="0" w:space="0" w:color="auto"/>
      </w:divBdr>
    </w:div>
    <w:div w:id="1799567167">
      <w:bodyDiv w:val="1"/>
      <w:marLeft w:val="0"/>
      <w:marRight w:val="0"/>
      <w:marTop w:val="0"/>
      <w:marBottom w:val="0"/>
      <w:divBdr>
        <w:top w:val="none" w:sz="0" w:space="0" w:color="auto"/>
        <w:left w:val="none" w:sz="0" w:space="0" w:color="auto"/>
        <w:bottom w:val="none" w:sz="0" w:space="0" w:color="auto"/>
        <w:right w:val="none" w:sz="0" w:space="0" w:color="auto"/>
      </w:divBdr>
    </w:div>
    <w:div w:id="1806501682">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 w:id="2044204667">
      <w:bodyDiv w:val="1"/>
      <w:marLeft w:val="0"/>
      <w:marRight w:val="0"/>
      <w:marTop w:val="0"/>
      <w:marBottom w:val="0"/>
      <w:divBdr>
        <w:top w:val="none" w:sz="0" w:space="0" w:color="auto"/>
        <w:left w:val="none" w:sz="0" w:space="0" w:color="auto"/>
        <w:bottom w:val="none" w:sz="0" w:space="0" w:color="auto"/>
        <w:right w:val="none" w:sz="0" w:space="0" w:color="auto"/>
      </w:divBdr>
    </w:div>
    <w:div w:id="21066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A5EAA7B92BF643A9DF7FB42895D1F6" ma:contentTypeVersion="18" ma:contentTypeDescription="Create a new document." ma:contentTypeScope="" ma:versionID="c62f68ab48f709daf7a1cf300eba7c75">
  <xsd:schema xmlns:xsd="http://www.w3.org/2001/XMLSchema" xmlns:xs="http://www.w3.org/2001/XMLSchema" xmlns:p="http://schemas.microsoft.com/office/2006/metadata/properties" xmlns:ns2="d8465555-14fc-4b2a-bc04-d86be66f091c" xmlns:ns3="24ec57ad-4400-4e6b-b0ee-7b1e20d69afc" targetNamespace="http://schemas.microsoft.com/office/2006/metadata/properties" ma:root="true" ma:fieldsID="de1bd6db52eb86d31f395a493fb595d2" ns2:_="" ns3:_="">
    <xsd:import namespace="d8465555-14fc-4b2a-bc04-d86be66f091c"/>
    <xsd:import namespace="24ec57ad-4400-4e6b-b0ee-7b1e20d69a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5555-14fc-4b2a-bc04-d86be66f0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c57ad-4400-4e6b-b0ee-7b1e20d69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42d19-9655-4749-864c-21a7180a672d}" ma:internalName="TaxCatchAll" ma:showField="CatchAllData" ma:web="24ec57ad-4400-4e6b-b0ee-7b1e20d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ec57ad-4400-4e6b-b0ee-7b1e20d69afc" xsi:nil="true"/>
    <lcf76f155ced4ddcb4097134ff3c332f xmlns="d8465555-14fc-4b2a-bc04-d86be66f0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FB612B13-CE6A-424B-BB2F-2321453AD753}"/>
</file>

<file path=customXml/itemProps3.xml><?xml version="1.0" encoding="utf-8"?>
<ds:datastoreItem xmlns:ds="http://schemas.openxmlformats.org/officeDocument/2006/customXml" ds:itemID="{34FD728F-94B3-402F-B72F-06F181D3B446}"/>
</file>

<file path=customXml/itemProps4.xml><?xml version="1.0" encoding="utf-8"?>
<ds:datastoreItem xmlns:ds="http://schemas.openxmlformats.org/officeDocument/2006/customXml" ds:itemID="{B493B97F-9721-437D-8729-A1494708A8CD}"/>
</file>

<file path=docProps/app.xml><?xml version="1.0" encoding="utf-8"?>
<Properties xmlns="http://schemas.openxmlformats.org/officeDocument/2006/extended-properties" xmlns:vt="http://schemas.openxmlformats.org/officeDocument/2006/docPropsVTypes">
  <Template>Normal.dotm</Template>
  <TotalTime>198</TotalTime>
  <Pages>5</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Steve Pardoe</cp:lastModifiedBy>
  <cp:revision>122</cp:revision>
  <cp:lastPrinted>2023-03-14T13:07:00Z</cp:lastPrinted>
  <dcterms:created xsi:type="dcterms:W3CDTF">2023-02-08T19:18:00Z</dcterms:created>
  <dcterms:modified xsi:type="dcterms:W3CDTF">2023-03-20T17:06:00Z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0x010100E1A5EAA7B92BF643A9DF7FB42895D1F6</vt:lpwstr>
  </property>
  <property fmtid="{D5CDD505-2E9C-101B-9397-08002B2CF9AE}" pid="3" name="MediaServiceImageTags">
    <vt:lpwstr/>
  </property>
</Properties>
</file>